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64" w:rsidRDefault="003D3364" w:rsidP="003D336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</w:t>
      </w:r>
      <w:bookmarkStart w:id="0" w:name="_GoBack"/>
      <w:bookmarkEnd w:id="0"/>
    </w:p>
    <w:p w:rsidR="005F788D" w:rsidRDefault="003D33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5F788D" w:rsidRDefault="003D33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«НАЧАЛОВСКИЙ СЕЛЬСОВЕТ»</w:t>
      </w:r>
    </w:p>
    <w:p w:rsidR="005F788D" w:rsidRDefault="003D33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ПРИВОЛЖСКОГО РАЙОНА АСТРАХАНСКОЙ ОБЛАСТИ</w:t>
      </w:r>
    </w:p>
    <w:p w:rsidR="005F788D" w:rsidRDefault="005F78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88D" w:rsidRDefault="003D3364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F788D" w:rsidRDefault="005F7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8D" w:rsidRDefault="003D3364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от «__» ________ 2021г. № ___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</w:p>
    <w:p w:rsidR="005F788D" w:rsidRDefault="005F7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8D" w:rsidRDefault="003D336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5F788D" w:rsidRDefault="003D336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среднесрочного финансового плана</w:t>
      </w:r>
    </w:p>
    <w:p w:rsidR="005F788D" w:rsidRDefault="003D336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F788D" w:rsidRDefault="003D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 2022-2024 годы</w:t>
      </w:r>
    </w:p>
    <w:p w:rsidR="005F788D" w:rsidRDefault="005F7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8D" w:rsidRDefault="003D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Бюджетным кодексом Российской Федерации,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от 19.12.2013г. №34 «Об утверждении Положения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5F788D" w:rsidRDefault="003D336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788D" w:rsidRDefault="003D3364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проект среднесрочного финансового плана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на 2022-2024 годы по прилагаемым формам: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составляет: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2022 год – 36863,67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2023 год – 37487,82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2024 год -  34585,72 тыс. рублей.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источникам внутреннего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сельсовет»: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2022 год – 0,00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2023 год – 0,00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2024 год -  0,00 тыс. рублей.</w:t>
      </w:r>
    </w:p>
    <w:p w:rsidR="005F788D" w:rsidRDefault="003D33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составляют: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2022 год – 36863,67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2023 год – 37487,82 тыс. рублей;</w:t>
      </w:r>
    </w:p>
    <w:p w:rsidR="005F788D" w:rsidRDefault="003D3364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-на 2024 год -  34585,72 тыс. рублей.</w:t>
      </w:r>
    </w:p>
    <w:p w:rsidR="005F788D" w:rsidRDefault="003D336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структуру муниципального долга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на 2022-2024 годы согласно приложению 4 к настоящему Постановлению.</w:t>
      </w:r>
    </w:p>
    <w:p w:rsidR="005F788D" w:rsidRDefault="003D336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Опубликовать данное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в информационно-телекоммуникационной сети http://www.nachalovo.org. </w:t>
      </w:r>
    </w:p>
    <w:p w:rsidR="005F788D" w:rsidRDefault="003D336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F788D" w:rsidRDefault="005F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788D" w:rsidRDefault="005F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788D" w:rsidRDefault="003D3364">
      <w:pPr>
        <w:pStyle w:val="a9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F788D" w:rsidRDefault="003D3364">
      <w:pPr>
        <w:pStyle w:val="a9"/>
        <w:spacing w:after="0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В.Н. Вакуленко</w:t>
      </w:r>
    </w:p>
    <w:sectPr w:rsidR="005F788D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3C6"/>
    <w:multiLevelType w:val="multilevel"/>
    <w:tmpl w:val="59720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C46DF2"/>
    <w:multiLevelType w:val="multilevel"/>
    <w:tmpl w:val="7B968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F788D"/>
    <w:rsid w:val="003D3364"/>
    <w:rsid w:val="005F788D"/>
    <w:rsid w:val="008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25CF-B1D8-47BA-BEA2-CD13677F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9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B5318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a">
    <w:name w:val="Document Map"/>
    <w:basedOn w:val="a"/>
    <w:uiPriority w:val="99"/>
    <w:semiHidden/>
    <w:unhideWhenUsed/>
    <w:qFormat/>
    <w:rsid w:val="00B531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2281-3B2A-4051-AA73-347C9E2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304</Words>
  <Characters>1735</Characters>
  <Application>Microsoft Office Word</Application>
  <DocSecurity>0</DocSecurity>
  <Lines>14</Lines>
  <Paragraphs>4</Paragraphs>
  <ScaleCrop>false</ScaleCrop>
  <Company>Администрация МО "Началовский сельсовет"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dc:description/>
  <cp:lastModifiedBy>PC-BUH</cp:lastModifiedBy>
  <cp:revision>45</cp:revision>
  <cp:lastPrinted>2020-11-25T11:05:00Z</cp:lastPrinted>
  <dcterms:created xsi:type="dcterms:W3CDTF">2015-12-11T08:32:00Z</dcterms:created>
  <dcterms:modified xsi:type="dcterms:W3CDTF">2021-11-25T12:35:00Z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