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ind w:left="360" w:hanging="0"/>
        <w:jc w:val="center"/>
        <w:rPr/>
      </w:pPr>
      <w:r>
        <w:rPr>
          <w:b/>
        </w:rPr>
        <w:t>о поступивших обращениях граждан в 201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>7</w:t>
      </w:r>
      <w:r>
        <w:rPr>
          <w:b/>
        </w:rPr>
        <w:t xml:space="preserve"> г. </w:t>
      </w:r>
    </w:p>
    <w:p>
      <w:pPr>
        <w:pStyle w:val="Normal"/>
        <w:ind w:left="360" w:hanging="0"/>
        <w:jc w:val="center"/>
        <w:rPr/>
      </w:pPr>
      <w:r>
        <w:rPr>
          <w:b/>
        </w:rPr>
        <w:t xml:space="preserve"> </w:t>
      </w:r>
      <w:r>
        <w:rPr>
          <w:b/>
        </w:rPr>
        <w:t>по  администрации муниципального образования</w:t>
      </w:r>
      <w:r>
        <w:rPr>
          <w:b/>
          <w:u w:val="single"/>
        </w:rPr>
        <w:t xml:space="preserve">  «</w:t>
      </w:r>
      <w:r>
        <w:rPr>
          <w:rFonts w:eastAsia="Times New Roman" w:cs="Times New Roman"/>
          <w:b/>
          <w:color w:val="auto"/>
          <w:sz w:val="24"/>
          <w:szCs w:val="24"/>
          <w:u w:val="single"/>
          <w:lang w:val="ru-RU" w:bidi="ar-SA"/>
        </w:rPr>
        <w:t>Началовский сельсовет</w:t>
      </w:r>
      <w:r>
        <w:rPr>
          <w:b/>
          <w:u w:val="single"/>
        </w:rPr>
        <w:t>»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tbl>
      <w:tblPr>
        <w:tblW w:w="1479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366"/>
        <w:gridCol w:w="1352"/>
        <w:gridCol w:w="1354"/>
        <w:gridCol w:w="1354"/>
        <w:gridCol w:w="1354"/>
        <w:gridCol w:w="1784"/>
        <w:gridCol w:w="1446"/>
        <w:gridCol w:w="1471"/>
        <w:gridCol w:w="1491"/>
      </w:tblGrid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вопроса</w:t>
            </w:r>
          </w:p>
        </w:tc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Обращения граждан поступившие в администрацию МО «</w:t>
            </w: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Началовский сельсовет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контроле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Отклонено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Разъяснено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количество обращений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поступивших из областных организаций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личном приеме</w:t>
            </w:r>
          </w:p>
        </w:tc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земельного отношения  и строительства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труда и заработной платы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Наука, культура, информация, спорт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Образование, воспитание, вопросы материнства и детства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Вопросы  жилья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Коммунально- бытовые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социальная защита населения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здравоохранения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Вопросы, связанные с прохождением службы в Вооруженных силах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суда, прокуратуры, юстиции, адвокатуры, и нотариата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реформа, создание рыночной инфраструктуры: практика, проблемы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 документов (справок) жилищно – правового характера, выдача выписок из похозяйственных книг  и другие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по благоустройству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>
        <w:trPr>
          <w:trHeight w:val="114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41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</w:tbl>
    <w:p>
      <w:pPr>
        <w:pStyle w:val="Normal"/>
        <w:ind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288" w:footer="0" w:bottom="2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LibreOffice/6.3.2.2$Windows_X86_64 LibreOffice_project/98b30e735bda24bc04ab42594c85f7fd8be07b9c</Application>
  <Pages>1</Pages>
  <Words>323</Words>
  <Characters>1265</Characters>
  <CharactersWithSpaces>1384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2019-11-14T16:52:00Z</dcterms:created>
  <dc:creator>User</dc:creator>
  <dc:description/>
  <dc:language>ru-RU</dc:language>
  <cp:lastModifiedBy/>
  <cp:lastPrinted>2012-07-12T11:08:00Z</cp:lastPrinted>
  <dcterms:modified xsi:type="dcterms:W3CDTF">2019-11-26T15:41:26Z</dcterms:modified>
  <cp:revision>6</cp:revision>
  <dc:subject/>
  <dc:title>Информация</dc:title>
</cp:coreProperties>
</file>