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9013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9013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«Упра</w:t>
      </w:r>
      <w:r w:rsidR="00704080">
        <w:rPr>
          <w:rFonts w:ascii="Times New Roman" w:hAnsi="Times New Roman" w:cs="Times New Roman"/>
          <w:sz w:val="26"/>
          <w:szCs w:val="26"/>
        </w:rPr>
        <w:t xml:space="preserve">вление муниципальными финансами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 на 201</w:t>
      </w:r>
      <w:r w:rsidR="005C5AA6">
        <w:rPr>
          <w:rFonts w:ascii="Times New Roman" w:hAnsi="Times New Roman" w:cs="Times New Roman"/>
          <w:sz w:val="26"/>
          <w:szCs w:val="26"/>
        </w:rPr>
        <w:t>7-2019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 (далее – администрация муниципального образования) по эффе</w:t>
      </w:r>
      <w:r w:rsidR="00704080">
        <w:rPr>
          <w:rFonts w:ascii="Times New Roman" w:hAnsi="Times New Roman" w:cs="Times New Roman"/>
          <w:sz w:val="26"/>
          <w:szCs w:val="26"/>
        </w:rPr>
        <w:t>ктивному управлению финансами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2A0" w:rsidRDefault="00D352A0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Современное состояние и развитие системы управления муниципальными финансами администрации муниципального образования характеризуется проведением ответственной и прозрачной политики, исполнением в полном объеме принятых бюджетных обязательств.</w:t>
      </w:r>
    </w:p>
    <w:p w:rsidR="005C5AA6" w:rsidRDefault="00D352A0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современной системы управления муниципальными финансами происходит за счет: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2A0" w:rsidRPr="005C5AA6">
        <w:rPr>
          <w:rFonts w:ascii="Times New Roman" w:hAnsi="Times New Roman" w:cs="Times New Roman"/>
          <w:sz w:val="26"/>
          <w:szCs w:val="26"/>
        </w:rPr>
        <w:t xml:space="preserve">создания четкой законодательной регламентации процесса формирования и исполнения бюджета, а также осуществления </w:t>
      </w:r>
      <w:r w:rsidR="00CF2041" w:rsidRPr="005C5AA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352A0" w:rsidRPr="005C5AA6">
        <w:rPr>
          <w:rFonts w:ascii="Times New Roman" w:hAnsi="Times New Roman" w:cs="Times New Roman"/>
          <w:sz w:val="26"/>
          <w:szCs w:val="26"/>
        </w:rPr>
        <w:t xml:space="preserve">финансового </w:t>
      </w:r>
      <w:proofErr w:type="gramStart"/>
      <w:r w:rsidR="00D352A0" w:rsidRPr="005C5AA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352A0" w:rsidRPr="005C5AA6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2A0" w:rsidRPr="005C5AA6">
        <w:rPr>
          <w:rFonts w:ascii="Times New Roman" w:hAnsi="Times New Roman" w:cs="Times New Roman"/>
          <w:sz w:val="26"/>
          <w:szCs w:val="26"/>
        </w:rPr>
        <w:t>внедрения системы казначейского исполнения бюджета;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2A0" w:rsidRPr="005C5AA6">
        <w:rPr>
          <w:rFonts w:ascii="Times New Roman" w:hAnsi="Times New Roman" w:cs="Times New Roman"/>
          <w:sz w:val="26"/>
          <w:szCs w:val="26"/>
        </w:rPr>
        <w:t>модернизации системы бюджетного учета и отчетности;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2A0" w:rsidRPr="005C5AA6">
        <w:rPr>
          <w:rFonts w:ascii="Times New Roman" w:hAnsi="Times New Roman" w:cs="Times New Roman"/>
          <w:sz w:val="26"/>
          <w:szCs w:val="26"/>
        </w:rPr>
        <w:t>создания системы учета расходных обязательств;</w:t>
      </w:r>
    </w:p>
    <w:p w:rsidR="00786996" w:rsidRP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52A0" w:rsidRPr="005C5AA6">
        <w:rPr>
          <w:rFonts w:ascii="Times New Roman" w:hAnsi="Times New Roman" w:cs="Times New Roman"/>
          <w:sz w:val="26"/>
          <w:szCs w:val="26"/>
        </w:rPr>
        <w:t>обеспечения прозрачности бюджетной системы и публичности бюджетного процесса.</w:t>
      </w:r>
    </w:p>
    <w:p w:rsidR="005C5AA6" w:rsidRDefault="006D38DB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38DB" w:rsidRPr="005C5AA6">
        <w:rPr>
          <w:rFonts w:ascii="Times New Roman" w:hAnsi="Times New Roman" w:cs="Times New Roman"/>
          <w:sz w:val="26"/>
          <w:szCs w:val="26"/>
        </w:rPr>
        <w:t>переход на новый этап развития бюджетирования, ориентированного на достижение результата, в том числе, переход на программный бюджет и обработка финансовых механизмов обеспечения выполнения муниципальных заданий, повышение качества оказания муниципальных услуг;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51203" w:rsidRPr="005C5AA6">
        <w:rPr>
          <w:rFonts w:ascii="Times New Roman" w:hAnsi="Times New Roman" w:cs="Times New Roman"/>
          <w:sz w:val="26"/>
          <w:szCs w:val="26"/>
        </w:rPr>
        <w:t>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финансами;</w:t>
      </w:r>
    </w:p>
    <w:p w:rsidR="00A51203" w:rsidRP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51203" w:rsidRPr="005C5AA6">
        <w:rPr>
          <w:rFonts w:ascii="Times New Roman" w:hAnsi="Times New Roman" w:cs="Times New Roman"/>
          <w:sz w:val="26"/>
          <w:szCs w:val="26"/>
        </w:rPr>
        <w:t>создание условий для эффективного управления финансами.</w:t>
      </w:r>
    </w:p>
    <w:p w:rsidR="00A51203" w:rsidRDefault="00A51203" w:rsidP="007869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1203" w:rsidRPr="00901320" w:rsidRDefault="00257DF9" w:rsidP="0090132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5C5AA6" w:rsidRDefault="00257DF9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сфере реализации муниципальной программы сформированы следующие приоритеты: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обеспечение исполнения расходных обязательств, долгосрочной сбалансированности и устойчивости бюджетной системы;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257DF9" w:rsidRPr="005C5AA6" w:rsidRDefault="005C5AA6" w:rsidP="005C5A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7DF9" w:rsidRPr="005C5AA6">
        <w:rPr>
          <w:rFonts w:ascii="Times New Roman" w:hAnsi="Times New Roman" w:cs="Times New Roman"/>
          <w:sz w:val="26"/>
          <w:szCs w:val="26"/>
        </w:rPr>
        <w:t>повышение прозрачности бюджетной системы.</w:t>
      </w:r>
    </w:p>
    <w:p w:rsidR="00257DF9" w:rsidRDefault="00A523C3" w:rsidP="00A523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Целями муниципальной программы являются: создание условий для эффективного у</w:t>
      </w:r>
      <w:r w:rsidR="00704080">
        <w:rPr>
          <w:rFonts w:ascii="Times New Roman" w:hAnsi="Times New Roman" w:cs="Times New Roman"/>
          <w:sz w:val="26"/>
          <w:szCs w:val="26"/>
        </w:rPr>
        <w:t xml:space="preserve">правления финансами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образования; реализация муниципальной программы.</w:t>
      </w:r>
    </w:p>
    <w:p w:rsidR="005C5AA6" w:rsidRDefault="00A523C3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этих целей необходимо решение следующих задач: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бюджетного процесса муниципального образования;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совершенствование процедур составления и организации исполнения бюджета, современное и качественное составление отчетности;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повышение качества исполнения бюджета и своевременное формирование бюджетной отчетности;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создание резервов для исполнения расходных обязательств;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 xml:space="preserve">повышение эффективности </w:t>
      </w:r>
      <w:r w:rsidR="00CF2041" w:rsidRPr="005C5AA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63D99" w:rsidRPr="005C5AA6">
        <w:rPr>
          <w:rFonts w:ascii="Times New Roman" w:hAnsi="Times New Roman" w:cs="Times New Roman"/>
          <w:sz w:val="26"/>
          <w:szCs w:val="26"/>
        </w:rPr>
        <w:t>финансового контроля, осуществляемого в соответствии с Бюджетным кодексом Российской Федерации;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обеспечение доступности информации о бюджетном процессе муниципального образования;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оптимизация структуры муниципальной собственности;</w:t>
      </w:r>
    </w:p>
    <w:p w:rsid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обеспечение сохранности и эффективного использования муниципального имущества;</w:t>
      </w:r>
    </w:p>
    <w:p w:rsidR="00E63D99" w:rsidRPr="005C5AA6" w:rsidRDefault="005C5AA6" w:rsidP="005C5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D99" w:rsidRPr="005C5AA6">
        <w:rPr>
          <w:rFonts w:ascii="Times New Roman" w:hAnsi="Times New Roman" w:cs="Times New Roman"/>
          <w:sz w:val="26"/>
          <w:szCs w:val="26"/>
        </w:rPr>
        <w:t>обеспечение правовых, административных и материально-технических условий для реализации муниципальной программы.</w:t>
      </w:r>
    </w:p>
    <w:p w:rsidR="00E63D99" w:rsidRPr="00E63D99" w:rsidRDefault="00E63D99" w:rsidP="00E63D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D99" w:rsidRPr="00901320" w:rsidRDefault="00E63D99" w:rsidP="0090132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D99">
        <w:rPr>
          <w:rFonts w:ascii="Times New Roman" w:hAnsi="Times New Roman" w:cs="Times New Roman"/>
          <w:b/>
          <w:sz w:val="26"/>
          <w:szCs w:val="26"/>
        </w:rPr>
        <w:t>Целевые индикаторы и показатели муниципальной программы</w:t>
      </w:r>
    </w:p>
    <w:p w:rsidR="004F193F" w:rsidRDefault="00E63D99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F3040B" w:rsidRPr="004F193F">
        <w:rPr>
          <w:rFonts w:ascii="Times New Roman" w:hAnsi="Times New Roman" w:cs="Times New Roman"/>
          <w:sz w:val="26"/>
          <w:szCs w:val="26"/>
        </w:rPr>
        <w:t>воевременное внесение изменений в решение Совета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3040B" w:rsidRPr="004F193F">
        <w:rPr>
          <w:rFonts w:ascii="Times New Roman" w:hAnsi="Times New Roman" w:cs="Times New Roman"/>
          <w:sz w:val="26"/>
          <w:szCs w:val="26"/>
        </w:rPr>
        <w:t>» о бюджетном процессе в соответствии с требованиями законодательства;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F3040B" w:rsidRPr="004F193F">
        <w:rPr>
          <w:rFonts w:ascii="Times New Roman" w:hAnsi="Times New Roman" w:cs="Times New Roman"/>
          <w:sz w:val="26"/>
          <w:szCs w:val="26"/>
        </w:rPr>
        <w:t xml:space="preserve">облюдение порядка и сроков разработки бюджета сельского поселения, установленных </w:t>
      </w:r>
      <w:r w:rsidR="00BC24A2" w:rsidRPr="004F193F">
        <w:rPr>
          <w:rFonts w:ascii="Times New Roman" w:hAnsi="Times New Roman" w:cs="Times New Roman"/>
          <w:sz w:val="26"/>
          <w:szCs w:val="26"/>
        </w:rPr>
        <w:t xml:space="preserve">бюджетным законодательством Российской Федерации и </w:t>
      </w:r>
      <w:r w:rsidR="00F3040B" w:rsidRPr="004F193F">
        <w:rPr>
          <w:rFonts w:ascii="Times New Roman" w:hAnsi="Times New Roman" w:cs="Times New Roman"/>
          <w:sz w:val="26"/>
          <w:szCs w:val="26"/>
        </w:rPr>
        <w:t>нормативными правовыми актами муниципального образования;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BC24A2" w:rsidRPr="004F193F">
        <w:rPr>
          <w:rFonts w:ascii="Times New Roman" w:hAnsi="Times New Roman" w:cs="Times New Roman"/>
          <w:sz w:val="26"/>
          <w:szCs w:val="26"/>
        </w:rPr>
        <w:t>оставление и утверждение сводной бюджетной росписи бюджета сельского поселения в сроки, установленные бюджетным законодательством Российской Федерации и нормативными правовыми актами муниципального образования;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BC24A2" w:rsidRPr="004F193F">
        <w:rPr>
          <w:rFonts w:ascii="Times New Roman" w:hAnsi="Times New Roman" w:cs="Times New Roman"/>
          <w:sz w:val="26"/>
          <w:szCs w:val="26"/>
        </w:rPr>
        <w:t>оставление и предоставление годового отчета об исполнении бюджета сельского поселения в сроки, установленные бюджетным законодательством Российской Федерациии нормативными правовыми актами муниципального образования;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BC24A2" w:rsidRPr="004F193F">
        <w:rPr>
          <w:rFonts w:ascii="Times New Roman" w:hAnsi="Times New Roman" w:cs="Times New Roman"/>
          <w:sz w:val="26"/>
          <w:szCs w:val="26"/>
        </w:rPr>
        <w:t>оставление и предоставление в финансовое управление Приволжского района месячных, квартальных и годовых отчетов об исполнении бюджета сельского поселения в сроки, установленные финансовым управлением Приволжского района;</w:t>
      </w:r>
    </w:p>
    <w:p w:rsidR="00BC24A2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</w:t>
      </w:r>
      <w:r w:rsidR="00BC24A2" w:rsidRPr="004F193F">
        <w:rPr>
          <w:rFonts w:ascii="Times New Roman" w:hAnsi="Times New Roman" w:cs="Times New Roman"/>
          <w:sz w:val="26"/>
          <w:szCs w:val="26"/>
        </w:rPr>
        <w:t>дельный вес резервного фонда муниципального образования в общем объеме расходов бюджета сельского поселения</w:t>
      </w:r>
      <w:r w:rsidR="00A57338" w:rsidRPr="004F193F">
        <w:rPr>
          <w:rFonts w:ascii="Times New Roman" w:hAnsi="Times New Roman" w:cs="Times New Roman"/>
          <w:sz w:val="26"/>
          <w:szCs w:val="26"/>
        </w:rPr>
        <w:t xml:space="preserve"> (Д</w:t>
      </w:r>
      <w:r w:rsidR="00A57338" w:rsidRPr="004F193F">
        <w:rPr>
          <w:rFonts w:ascii="Times New Roman" w:hAnsi="Times New Roman" w:cs="Times New Roman"/>
          <w:sz w:val="26"/>
          <w:szCs w:val="26"/>
          <w:vertAlign w:val="subscript"/>
        </w:rPr>
        <w:t>РФ</w:t>
      </w:r>
      <w:r w:rsidR="00A57338" w:rsidRPr="004F193F">
        <w:rPr>
          <w:rFonts w:ascii="Times New Roman" w:hAnsi="Times New Roman" w:cs="Times New Roman"/>
          <w:sz w:val="26"/>
          <w:szCs w:val="26"/>
        </w:rPr>
        <w:t>):</w:t>
      </w:r>
    </w:p>
    <w:p w:rsidR="00A57338" w:rsidRDefault="00A57338" w:rsidP="00A5733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57338">
        <w:rPr>
          <w:rFonts w:ascii="Times New Roman" w:hAnsi="Times New Roman" w:cs="Times New Roman"/>
          <w:sz w:val="26"/>
          <w:szCs w:val="26"/>
          <w:vertAlign w:val="subscript"/>
        </w:rPr>
        <w:t>РФ</w:t>
      </w:r>
      <w:r>
        <w:rPr>
          <w:rFonts w:ascii="Times New Roman" w:hAnsi="Times New Roman" w:cs="Times New Roman"/>
          <w:sz w:val="26"/>
          <w:szCs w:val="26"/>
        </w:rPr>
        <w:t>=Р</w:t>
      </w:r>
      <w:r w:rsidRPr="00A57338">
        <w:rPr>
          <w:rFonts w:ascii="Times New Roman" w:hAnsi="Times New Roman" w:cs="Times New Roman"/>
          <w:sz w:val="26"/>
          <w:szCs w:val="26"/>
          <w:vertAlign w:val="subscript"/>
        </w:rPr>
        <w:t>РФ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*100%,</w:t>
      </w:r>
    </w:p>
    <w:p w:rsidR="00A57338" w:rsidRDefault="00A57338" w:rsidP="00A5733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A57338" w:rsidRDefault="00A57338" w:rsidP="00A5733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57338">
        <w:rPr>
          <w:rFonts w:ascii="Times New Roman" w:hAnsi="Times New Roman" w:cs="Times New Roman"/>
          <w:sz w:val="26"/>
          <w:szCs w:val="26"/>
          <w:vertAlign w:val="subscript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 – размер резервного фонда муниципального образования;</w:t>
      </w:r>
    </w:p>
    <w:p w:rsidR="004F193F" w:rsidRDefault="00A57338" w:rsidP="004F193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объем расходов бюджета сельского поселения.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</w:t>
      </w:r>
      <w:r w:rsidR="002D4AA1" w:rsidRPr="004F193F">
        <w:rPr>
          <w:rFonts w:ascii="Times New Roman" w:hAnsi="Times New Roman" w:cs="Times New Roman"/>
          <w:sz w:val="26"/>
          <w:szCs w:val="26"/>
        </w:rPr>
        <w:t xml:space="preserve">оля расходов на обслуживание муниципального долга в общем объеме расходов бюджета муниципального образования </w:t>
      </w:r>
      <w:r w:rsidR="007B1E47" w:rsidRPr="004F193F">
        <w:rPr>
          <w:rFonts w:ascii="Times New Roman" w:hAnsi="Times New Roman" w:cs="Times New Roman"/>
          <w:sz w:val="26"/>
          <w:szCs w:val="26"/>
        </w:rPr>
        <w:t>(за исключением расходов, которые осуществляются за счет субсидий, субвенций и других безвозмездных поступлений из бюджетов других уровней)</w:t>
      </w:r>
      <w:r w:rsidR="002D4AA1" w:rsidRPr="004F193F">
        <w:rPr>
          <w:rFonts w:ascii="Times New Roman" w:hAnsi="Times New Roman" w:cs="Times New Roman"/>
          <w:sz w:val="26"/>
          <w:szCs w:val="26"/>
        </w:rPr>
        <w:t xml:space="preserve"> (Д</w:t>
      </w:r>
      <w:r w:rsidR="002D4AA1" w:rsidRPr="004F193F">
        <w:rPr>
          <w:rFonts w:ascii="Times New Roman" w:hAnsi="Times New Roman" w:cs="Times New Roman"/>
          <w:sz w:val="26"/>
          <w:szCs w:val="26"/>
          <w:vertAlign w:val="subscript"/>
        </w:rPr>
        <w:t>РОМД</w:t>
      </w:r>
      <w:r w:rsidR="002D4AA1" w:rsidRPr="004F193F">
        <w:rPr>
          <w:rFonts w:ascii="Times New Roman" w:hAnsi="Times New Roman" w:cs="Times New Roman"/>
          <w:sz w:val="26"/>
          <w:szCs w:val="26"/>
        </w:rPr>
        <w:t>):</w:t>
      </w:r>
    </w:p>
    <w:p w:rsidR="002D4AA1" w:rsidRDefault="002D4AA1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2D4AA1">
        <w:rPr>
          <w:rFonts w:ascii="Times New Roman" w:hAnsi="Times New Roman" w:cs="Times New Roman"/>
          <w:sz w:val="26"/>
          <w:szCs w:val="26"/>
          <w:vertAlign w:val="subscript"/>
        </w:rPr>
        <w:t>РОМД</w:t>
      </w:r>
      <w:r>
        <w:rPr>
          <w:rFonts w:ascii="Times New Roman" w:hAnsi="Times New Roman" w:cs="Times New Roman"/>
          <w:sz w:val="26"/>
          <w:szCs w:val="26"/>
        </w:rPr>
        <w:t>=Р</w:t>
      </w:r>
      <w:r w:rsidRPr="002D4AA1">
        <w:rPr>
          <w:rFonts w:ascii="Times New Roman" w:hAnsi="Times New Roman" w:cs="Times New Roman"/>
          <w:sz w:val="26"/>
          <w:szCs w:val="26"/>
          <w:vertAlign w:val="subscript"/>
        </w:rPr>
        <w:t>ОМД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*100%, </w:t>
      </w:r>
    </w:p>
    <w:p w:rsidR="002D4AA1" w:rsidRDefault="002D4AA1" w:rsidP="007B1E47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7B1E47" w:rsidRDefault="007B1E47" w:rsidP="007B1E47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B7B12">
        <w:rPr>
          <w:rFonts w:ascii="Times New Roman" w:hAnsi="Times New Roman" w:cs="Times New Roman"/>
          <w:sz w:val="26"/>
          <w:szCs w:val="26"/>
          <w:vertAlign w:val="subscript"/>
        </w:rPr>
        <w:t>ОМД</w:t>
      </w:r>
      <w:r>
        <w:rPr>
          <w:rFonts w:ascii="Times New Roman" w:hAnsi="Times New Roman" w:cs="Times New Roman"/>
          <w:sz w:val="26"/>
          <w:szCs w:val="26"/>
        </w:rPr>
        <w:t xml:space="preserve"> – расходы на обслуживание муниципального долга;</w:t>
      </w:r>
    </w:p>
    <w:p w:rsidR="004F193F" w:rsidRDefault="007B1E47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расходы бюджета сельского поселения (за исключением расходов, которые осуществляются за счет субсидий, субвенций и других безвозмездных поступлений из бюджетов других уровней).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A57338" w:rsidRPr="004F193F">
        <w:rPr>
          <w:rFonts w:ascii="Times New Roman" w:hAnsi="Times New Roman" w:cs="Times New Roman"/>
          <w:sz w:val="26"/>
          <w:szCs w:val="26"/>
        </w:rPr>
        <w:t>роведение публичных слушаний по проекту бюджета на очередной финансовый год и по годовому отчету об исполнении бюджета сельского поселения;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A57338" w:rsidRPr="004F193F">
        <w:rPr>
          <w:rFonts w:ascii="Times New Roman" w:hAnsi="Times New Roman" w:cs="Times New Roman"/>
          <w:sz w:val="26"/>
          <w:szCs w:val="26"/>
        </w:rPr>
        <w:t>тношение количества проведенных проверок по сохранности и эффективности использования имущества муниципального образования к количеству запланированных;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A57338" w:rsidRPr="004F193F">
        <w:rPr>
          <w:rFonts w:ascii="Times New Roman" w:hAnsi="Times New Roman" w:cs="Times New Roman"/>
          <w:sz w:val="26"/>
          <w:szCs w:val="26"/>
        </w:rPr>
        <w:t>тношение количества автоматизированных рабочих мест к общей численности работников муниципального образования;</w:t>
      </w:r>
    </w:p>
    <w:p w:rsid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05403E" w:rsidRPr="004F193F">
        <w:rPr>
          <w:rFonts w:ascii="Times New Roman" w:hAnsi="Times New Roman" w:cs="Times New Roman"/>
          <w:sz w:val="26"/>
          <w:szCs w:val="26"/>
        </w:rPr>
        <w:t>беспечение доступа к внешним информационным ресурсам;</w:t>
      </w:r>
    </w:p>
    <w:p w:rsidR="0005403E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</w:t>
      </w:r>
      <w:r w:rsidR="0005403E" w:rsidRPr="004F193F">
        <w:rPr>
          <w:rFonts w:ascii="Times New Roman" w:hAnsi="Times New Roman" w:cs="Times New Roman"/>
          <w:sz w:val="26"/>
          <w:szCs w:val="26"/>
        </w:rPr>
        <w:t>азмещение информации о вовлечении объектов муниципальной собственности в хозяйственный оборот в информационно-телекоммуникационной сети.</w:t>
      </w:r>
    </w:p>
    <w:p w:rsidR="0005403E" w:rsidRDefault="0005403E" w:rsidP="0005403E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57338" w:rsidRPr="002429F3" w:rsidRDefault="0005403E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4F193F" w:rsidRDefault="001D17FD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планируется достижение намеченных целевых значений показателей программы по каждому мероприятию:</w:t>
      </w:r>
    </w:p>
    <w:p w:rsid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D17FD" w:rsidRPr="004F193F">
        <w:rPr>
          <w:rFonts w:ascii="Times New Roman" w:hAnsi="Times New Roman" w:cs="Times New Roman"/>
          <w:sz w:val="26"/>
          <w:szCs w:val="26"/>
        </w:rPr>
        <w:t>повышение качества управления муниципал</w:t>
      </w:r>
      <w:r w:rsidR="00704080" w:rsidRPr="004F193F">
        <w:rPr>
          <w:rFonts w:ascii="Times New Roman" w:hAnsi="Times New Roman" w:cs="Times New Roman"/>
          <w:sz w:val="26"/>
          <w:szCs w:val="26"/>
        </w:rPr>
        <w:t>ьными финансами</w:t>
      </w:r>
      <w:r w:rsidR="001D17FD" w:rsidRPr="004F193F">
        <w:rPr>
          <w:rFonts w:ascii="Times New Roman" w:hAnsi="Times New Roman" w:cs="Times New Roman"/>
          <w:sz w:val="26"/>
          <w:szCs w:val="26"/>
        </w:rPr>
        <w:t>;</w:t>
      </w:r>
    </w:p>
    <w:p w:rsid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D17FD" w:rsidRPr="004F193F">
        <w:rPr>
          <w:rFonts w:ascii="Times New Roman" w:hAnsi="Times New Roman" w:cs="Times New Roman"/>
          <w:sz w:val="26"/>
          <w:szCs w:val="26"/>
        </w:rPr>
        <w:t>соблюдение требований бюджетного законодательства;</w:t>
      </w:r>
    </w:p>
    <w:p w:rsid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D17FD" w:rsidRPr="004F193F">
        <w:rPr>
          <w:rFonts w:ascii="Times New Roman" w:hAnsi="Times New Roman" w:cs="Times New Roman"/>
          <w:sz w:val="26"/>
          <w:szCs w:val="26"/>
        </w:rPr>
        <w:t>эффективная организация</w:t>
      </w:r>
      <w:r w:rsidR="00CF2041" w:rsidRPr="004F193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D17FD" w:rsidRPr="004F193F">
        <w:rPr>
          <w:rFonts w:ascii="Times New Roman" w:hAnsi="Times New Roman" w:cs="Times New Roman"/>
          <w:sz w:val="26"/>
          <w:szCs w:val="26"/>
        </w:rPr>
        <w:t>финансового контроля, осуществляемого в соответствии с Бюджетным кодексом Российской Федерации;</w:t>
      </w:r>
    </w:p>
    <w:p w:rsidR="001D17FD" w:rsidRP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D17FD" w:rsidRPr="004F193F">
        <w:rPr>
          <w:rFonts w:ascii="Times New Roman" w:hAnsi="Times New Roman" w:cs="Times New Roman"/>
          <w:sz w:val="26"/>
          <w:szCs w:val="26"/>
        </w:rPr>
        <w:t>обеспечение открытости и прозрачности деятельности муниципального образования.</w:t>
      </w:r>
    </w:p>
    <w:p w:rsidR="005E551E" w:rsidRPr="001D17FD" w:rsidRDefault="005E551E" w:rsidP="001D17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7FD" w:rsidRPr="002429F3" w:rsidRDefault="001D17FD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4F193F">
        <w:rPr>
          <w:rFonts w:ascii="Times New Roman" w:hAnsi="Times New Roman" w:cs="Times New Roman"/>
          <w:sz w:val="26"/>
          <w:szCs w:val="26"/>
        </w:rPr>
        <w:t>ной программы рассчитана на 2017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4F193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2429F3" w:rsidRDefault="005E551E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51E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4F193F" w:rsidRDefault="005E551E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муниципальной программы предусмотрены следующие основные мероприятия:</w:t>
      </w:r>
    </w:p>
    <w:p w:rsidR="00F73F88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</w:t>
      </w:r>
      <w:r w:rsidR="00F73F88" w:rsidRPr="004F193F">
        <w:rPr>
          <w:rFonts w:ascii="Times New Roman" w:hAnsi="Times New Roman" w:cs="Times New Roman"/>
          <w:sz w:val="26"/>
          <w:szCs w:val="26"/>
        </w:rPr>
        <w:t>правление резервным фондом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73F88" w:rsidRPr="004F193F">
        <w:rPr>
          <w:rFonts w:ascii="Times New Roman" w:hAnsi="Times New Roman" w:cs="Times New Roman"/>
          <w:sz w:val="26"/>
          <w:szCs w:val="26"/>
        </w:rPr>
        <w:t>».</w:t>
      </w:r>
    </w:p>
    <w:p w:rsidR="004F193F" w:rsidRDefault="00F73F88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Мероприятие направлено на своевременное предоставление бюджетных средств по решениям администрации муниципального образования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бюджета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в процессе формирования проекта решения Совета о бюджете сельского поселения на очередной финансовый год.</w:t>
      </w:r>
    </w:p>
    <w:p w:rsidR="005E551E" w:rsidRP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223FD1" w:rsidRPr="004F193F">
        <w:rPr>
          <w:rFonts w:ascii="Times New Roman" w:hAnsi="Times New Roman" w:cs="Times New Roman"/>
          <w:sz w:val="26"/>
          <w:szCs w:val="26"/>
        </w:rPr>
        <w:t>ормативно-правовое регулирование в сфере бюджетного процесса муниципального образования.</w:t>
      </w:r>
    </w:p>
    <w:p w:rsidR="00223FD1" w:rsidRDefault="00223FD1" w:rsidP="00223FD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Нормативно-правовое регулирование бюджетного процесса осуществляется посредством реализации правоустанавливающих муниципальных функций и включает подготовку проектов нормативных правовых актов по вопросам развития бюджетной системы и бюджетного процесса. </w:t>
      </w:r>
    </w:p>
    <w:p w:rsidR="00223FD1" w:rsidRDefault="00223FD1" w:rsidP="00223FD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направлено на осуществление непрерывного нормативного обеспечения правового регулирования в сфере бюджетного процесса.</w:t>
      </w:r>
    </w:p>
    <w:p w:rsidR="00223FD1" w:rsidRDefault="00223FD1" w:rsidP="00223FD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Реализация мероприятия предусматривает:</w:t>
      </w:r>
    </w:p>
    <w:p w:rsidR="00223FD1" w:rsidRDefault="00223FD1" w:rsidP="0090708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подготовку проектов нормативных правовых актов на основании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исполнении Конституции Российской Федерации, федеральных законов, актов Президента Российской Федерации и Правительства Российской Федерации, законов Астраханской области, распоряжений и постановлений правительства Астраханской области, распоряжений министерства финансов Астраханской области, нормативных правовых актов муниципального образования</w:t>
      </w:r>
      <w:r w:rsidR="00E12D0D">
        <w:rPr>
          <w:rFonts w:ascii="Times New Roman" w:hAnsi="Times New Roman" w:cs="Times New Roman"/>
          <w:sz w:val="26"/>
          <w:szCs w:val="26"/>
        </w:rPr>
        <w:t>;</w:t>
      </w:r>
    </w:p>
    <w:p w:rsidR="00E12D0D" w:rsidRDefault="00E12D0D" w:rsidP="0090708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актуальности действующих нормативных правовых актов Российской Федерации и Астраханской области, а также подготовку соответствующих проектов о внесении в них изменений (признании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силу);</w:t>
      </w:r>
    </w:p>
    <w:p w:rsidR="00E12D0D" w:rsidRDefault="00E12D0D" w:rsidP="0090708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внесение изменений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решение Совета о бюджетном процессе в муниципальном образовании в соответствии с изменениями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федерального и областного законодательства, а также нормативные правовые акты муниципального образования.</w:t>
      </w:r>
    </w:p>
    <w:p w:rsidR="004F193F" w:rsidRDefault="00E12D0D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Конечным результатом решения данной задачи является нормативное обеспечение правового регулирования в сфере бюджетного процесса в соответствии с требования</w:t>
      </w:r>
      <w:r w:rsidR="00F73F88">
        <w:rPr>
          <w:rFonts w:ascii="Times New Roman" w:hAnsi="Times New Roman" w:cs="Times New Roman"/>
          <w:sz w:val="26"/>
          <w:szCs w:val="26"/>
        </w:rPr>
        <w:t>ми бюджетного законодательства.</w:t>
      </w:r>
    </w:p>
    <w:p w:rsidR="00E12D0D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E12D0D" w:rsidRPr="004F193F">
        <w:rPr>
          <w:rFonts w:ascii="Times New Roman" w:hAnsi="Times New Roman" w:cs="Times New Roman"/>
          <w:sz w:val="26"/>
          <w:szCs w:val="26"/>
        </w:rPr>
        <w:t>оставление проекта бюджета сельского поселения на очередной финансовый год.</w:t>
      </w:r>
    </w:p>
    <w:p w:rsidR="00E12D0D" w:rsidRDefault="00E12D0D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Конечным результатом решения данной задачи является принятое в установленные сроки и соответствующее требованиям бюджетного законодательства решение Совета «О бюджете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 на очередной финансовый год».</w:t>
      </w:r>
    </w:p>
    <w:p w:rsidR="0090708E" w:rsidRDefault="0090708E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Своевременная и качественная подготовка проекта бюджета сельского поселения на очередной финансовый год предусматривает:</w:t>
      </w:r>
    </w:p>
    <w:p w:rsidR="0090708E" w:rsidRDefault="0090708E" w:rsidP="0090708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прогноза основных параметров бюджета;</w:t>
      </w:r>
    </w:p>
    <w:p w:rsidR="0090708E" w:rsidRDefault="0090708E" w:rsidP="0090708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разработку проекта основных направлений налоговой и бюджетной политики муниципального образования;</w:t>
      </w:r>
    </w:p>
    <w:p w:rsidR="0090708E" w:rsidRDefault="0090708E" w:rsidP="0090708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реестра расходных обязательств муниципального образования.</w:t>
      </w:r>
    </w:p>
    <w:p w:rsidR="0090708E" w:rsidRDefault="0090708E" w:rsidP="0090708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необходимостью повышения эффективности расходования бюджетных средств возрастает актуальность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повышения качества планирования бюджета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0708E" w:rsidRDefault="0090708E" w:rsidP="0090708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этого в рамках данного мероприятия предусматривается реализация мер, включающих:</w:t>
      </w:r>
    </w:p>
    <w:p w:rsidR="0090708E" w:rsidRDefault="0090708E" w:rsidP="0008482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 к новому порядку составления бюджета на основе программного подхода;</w:t>
      </w:r>
    </w:p>
    <w:p w:rsidR="0090708E" w:rsidRDefault="0090708E" w:rsidP="0008482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внедрение </w:t>
      </w:r>
      <w:r w:rsidR="0008482D">
        <w:rPr>
          <w:rFonts w:ascii="Times New Roman" w:hAnsi="Times New Roman" w:cs="Times New Roman"/>
          <w:sz w:val="26"/>
          <w:szCs w:val="26"/>
        </w:rPr>
        <w:t>программной бюджетной классификации;</w:t>
      </w:r>
    </w:p>
    <w:p w:rsidR="0008482D" w:rsidRDefault="0008482D" w:rsidP="0008482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возможной оптимизации действующих расходных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принятии решений о выделении бюджетных ассигнований на новые расходные обязательства;</w:t>
      </w:r>
    </w:p>
    <w:p w:rsidR="0008482D" w:rsidRDefault="0008482D" w:rsidP="0008482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прозрачности процесса составления проекта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4F193F" w:rsidRDefault="0008482D" w:rsidP="004F193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информационных технологий.</w:t>
      </w:r>
    </w:p>
    <w:p w:rsidR="0008482D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08482D" w:rsidRPr="004F193F">
        <w:rPr>
          <w:rFonts w:ascii="Times New Roman" w:hAnsi="Times New Roman" w:cs="Times New Roman"/>
          <w:sz w:val="26"/>
          <w:szCs w:val="26"/>
        </w:rPr>
        <w:t>рганизация исполнения бюджета сельского поселения и формирование бюджетной отчетности.</w:t>
      </w:r>
    </w:p>
    <w:p w:rsidR="0008482D" w:rsidRDefault="00567F80" w:rsidP="00567F8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этой задачи предполагает организацию исполнения бюджета сельского поселения в соответствии с требованиями бюджетного законодательства.</w:t>
      </w:r>
    </w:p>
    <w:p w:rsidR="00567F80" w:rsidRDefault="00567F80" w:rsidP="00567F8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Своевременное и качественное формирование отчетности об исполнении бюджета сельского поселения позволяет оценить выполнение расходных обязательств, финансовое состояние муниципальных учреждений, выявить факты возникновения просроченной задолженности с целью ее дальнейшей инвентаризации, реструктуризации и погашения.</w:t>
      </w:r>
    </w:p>
    <w:p w:rsidR="004F193F" w:rsidRDefault="00567F80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Конечным результатом решения данного мероприятия является обеспечение надежного, качественного и своевременного исполнения бюджета сельского поселения и утверждение решением Совета годового от</w:t>
      </w:r>
      <w:r w:rsidR="00F73F88">
        <w:rPr>
          <w:rFonts w:ascii="Times New Roman" w:hAnsi="Times New Roman" w:cs="Times New Roman"/>
          <w:sz w:val="26"/>
          <w:szCs w:val="26"/>
        </w:rPr>
        <w:t>чета об исполнении бюджета.</w:t>
      </w:r>
    </w:p>
    <w:p w:rsidR="007B1E47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</w:t>
      </w:r>
      <w:r w:rsidR="007B1E47" w:rsidRPr="004F193F">
        <w:rPr>
          <w:rFonts w:ascii="Times New Roman" w:hAnsi="Times New Roman" w:cs="Times New Roman"/>
          <w:sz w:val="26"/>
          <w:szCs w:val="26"/>
        </w:rPr>
        <w:t>правление муниципальным долгом сельского поселения.</w:t>
      </w:r>
    </w:p>
    <w:p w:rsidR="007B1E47" w:rsidRDefault="007B1E47" w:rsidP="007B1E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мероприятие направлено на обеспечение финансирования дефицита бюджета сельского поселения при сохранении объема муниципального долга сельского поселения и расходов на его обслуживание на экономически безопасном уровне.</w:t>
      </w:r>
    </w:p>
    <w:p w:rsidR="007B1E47" w:rsidRDefault="007B1E47" w:rsidP="007B1E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 планирование структуры муниципального долга сельского поселения, объемов привлечения и погашения долговых обязательств сельского поселения, расходов на исполнение муниципальных гарантий, расходов на обслуживание муниципального долга сельского поселения; а также планирование предельных объемов муниципального долга сельского поселения, верхнего предела муниципального внутреннего долга сельского поселения, в том числе верхнего предела долга по муниципальным гарантиям.</w:t>
      </w:r>
      <w:proofErr w:type="gramEnd"/>
    </w:p>
    <w:p w:rsidR="004F193F" w:rsidRDefault="006C7C0B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Конечным результатом реализации мероприятий по управлению муниципальным долгом сельского поселения является регулирование долговой нагрузки на бюджет сельского поселения, оптимизация структуры и объема муниципального долга с целью минимизации расходов бюджета сельского поселения на его обслуживание, повышение финансовой устойчивости бюджета сельского поселения.</w:t>
      </w:r>
    </w:p>
    <w:p w:rsidR="00CF2041" w:rsidRPr="004F193F" w:rsidRDefault="004F193F" w:rsidP="004F19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CF2041" w:rsidRPr="004F193F">
        <w:rPr>
          <w:rFonts w:ascii="Times New Roman" w:hAnsi="Times New Roman" w:cs="Times New Roman"/>
          <w:sz w:val="26"/>
          <w:szCs w:val="26"/>
        </w:rPr>
        <w:t>беспечение доступности информации о бюджетном процессе муниципального образования.</w:t>
      </w:r>
    </w:p>
    <w:p w:rsidR="007F10BD" w:rsidRDefault="00CF2041" w:rsidP="00CF20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данного мероприятия осуществляется в рамках нормативных правовых актов муниципального образования.</w:t>
      </w:r>
      <w:r w:rsidR="007F10BD">
        <w:rPr>
          <w:rFonts w:ascii="Times New Roman" w:hAnsi="Times New Roman" w:cs="Times New Roman"/>
          <w:sz w:val="26"/>
          <w:szCs w:val="26"/>
        </w:rPr>
        <w:t xml:space="preserve"> Продолжается работа в рамках федеральной Концепции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 20.06.2011г. №1275-р.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и их обособленных структурных подразделениях на официальном сайте в сети Интернет</w:t>
      </w:r>
      <w:r w:rsidR="00A0725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bus</w:t>
        </w:r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F10BD" w:rsidRPr="00462E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F10BD" w:rsidRPr="007F10BD">
        <w:rPr>
          <w:rFonts w:ascii="Times New Roman" w:hAnsi="Times New Roman" w:cs="Times New Roman"/>
          <w:sz w:val="26"/>
          <w:szCs w:val="26"/>
        </w:rPr>
        <w:t>.</w:t>
      </w:r>
    </w:p>
    <w:p w:rsidR="004F193F" w:rsidRDefault="007F10BD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Конечным результатом деятельности станет повышение качества и доступности информации о состоянии бюджетной системы сельского поселения, в итоге повысится доверие общества к проводимой бюджетной политике в сфере управления финансами.</w:t>
      </w:r>
    </w:p>
    <w:p w:rsidR="00D1084E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D1084E" w:rsidRPr="004F193F">
        <w:rPr>
          <w:rFonts w:ascii="Times New Roman" w:hAnsi="Times New Roman" w:cs="Times New Roman"/>
          <w:sz w:val="26"/>
          <w:szCs w:val="26"/>
        </w:rPr>
        <w:t>беспечение муниципального финансового контроля.</w:t>
      </w:r>
    </w:p>
    <w:p w:rsidR="00D1084E" w:rsidRDefault="00D1084E" w:rsidP="00D108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использования бюджетных средств данным мероприятием предусматривается осуществление 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средств бюджета сельского поселения, в рамках которого планируется осуществление контроля:</w:t>
      </w:r>
    </w:p>
    <w:p w:rsidR="00D1084E" w:rsidRDefault="00D1084E" w:rsidP="00D1084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85A52">
        <w:rPr>
          <w:rFonts w:ascii="Times New Roman" w:hAnsi="Times New Roman" w:cs="Times New Roman"/>
          <w:sz w:val="26"/>
          <w:szCs w:val="26"/>
        </w:rPr>
        <w:t>не превышением суммы по операции</w:t>
      </w:r>
      <w:r>
        <w:rPr>
          <w:rFonts w:ascii="Times New Roman" w:hAnsi="Times New Roman" w:cs="Times New Roman"/>
          <w:sz w:val="26"/>
          <w:szCs w:val="26"/>
        </w:rPr>
        <w:t xml:space="preserve"> над лимитами бюджетных обязательств и (или) бюджетными ассигнованиями;</w:t>
      </w:r>
    </w:p>
    <w:p w:rsidR="00D1084E" w:rsidRDefault="00D1084E" w:rsidP="00D1084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соответствием содержания проводимой операции коду классификации операций сектора муниципального управления;</w:t>
      </w:r>
    </w:p>
    <w:p w:rsidR="00D1084E" w:rsidRDefault="00D1084E" w:rsidP="00D1084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D1084E" w:rsidRDefault="00D1084E" w:rsidP="00D1084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Предусматривается также принятие организационных мер, направленных на усиление внутреннего 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учета, подготовку и организацию мер по повышению экономности и результативности использования бюджетных средств.</w:t>
      </w:r>
    </w:p>
    <w:p w:rsidR="004F193F" w:rsidRDefault="00D1084E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Результатами реализации данного мероприятия будут: усиление 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бюджета, повышение эффективности использования бюджетных средств.</w:t>
      </w:r>
    </w:p>
    <w:p w:rsidR="00704080" w:rsidRPr="004F193F" w:rsidRDefault="004F193F" w:rsidP="004F193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704080" w:rsidRPr="004F193F">
        <w:rPr>
          <w:rFonts w:ascii="Times New Roman" w:hAnsi="Times New Roman" w:cs="Times New Roman"/>
          <w:sz w:val="26"/>
          <w:szCs w:val="26"/>
        </w:rPr>
        <w:t>беспечение внешнего муниципального финансового контроля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04080" w:rsidRPr="004F193F">
        <w:rPr>
          <w:rFonts w:ascii="Times New Roman" w:hAnsi="Times New Roman" w:cs="Times New Roman"/>
          <w:sz w:val="26"/>
          <w:szCs w:val="26"/>
        </w:rPr>
        <w:t>».</w:t>
      </w:r>
    </w:p>
    <w:p w:rsidR="00D1084E" w:rsidRDefault="00D1084E" w:rsidP="00D1084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данного мероприятия предусматривает передачу полномочий по осуществлению внешнего муниципального финансового контроля ревизионной комиссии муниципального образования «Приволжский район» в соответствии с Решением Совета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1084E" w:rsidRDefault="00D1084E" w:rsidP="00D1084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903" w:rsidRPr="002429F3" w:rsidRDefault="00F06903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F06903" w:rsidRPr="004E5AA4" w:rsidRDefault="00F06903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AA4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4E5AA4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2429F3" w:rsidRPr="00C40A83" w:rsidRDefault="00F06903" w:rsidP="002429F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AA4">
        <w:rPr>
          <w:rFonts w:ascii="Times New Roman" w:hAnsi="Times New Roman" w:cs="Times New Roman"/>
          <w:sz w:val="26"/>
          <w:szCs w:val="26"/>
        </w:rPr>
        <w:t>Источниками финансирования программных мероприятий являются с</w:t>
      </w:r>
      <w:r w:rsidRPr="00C40A83">
        <w:rPr>
          <w:rFonts w:ascii="Times New Roman" w:hAnsi="Times New Roman" w:cs="Times New Roman"/>
          <w:sz w:val="26"/>
          <w:szCs w:val="26"/>
        </w:rPr>
        <w:t>редства бюджета муниципального образования «</w:t>
      </w:r>
      <w:r w:rsidR="004A418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4E5AA4" w:rsidRPr="00C40A83">
        <w:rPr>
          <w:rFonts w:ascii="Times New Roman" w:hAnsi="Times New Roman" w:cs="Times New Roman"/>
          <w:sz w:val="26"/>
          <w:szCs w:val="26"/>
        </w:rPr>
        <w:t>»</w:t>
      </w:r>
      <w:r w:rsidR="00221730">
        <w:rPr>
          <w:rFonts w:ascii="Times New Roman" w:hAnsi="Times New Roman" w:cs="Times New Roman"/>
          <w:sz w:val="26"/>
          <w:szCs w:val="26"/>
        </w:rPr>
        <w:t xml:space="preserve">. </w:t>
      </w:r>
      <w:r w:rsidRPr="00C40A83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составляет </w:t>
      </w:r>
      <w:r w:rsidR="00221730">
        <w:rPr>
          <w:rFonts w:ascii="Times New Roman" w:hAnsi="Times New Roman" w:cs="Times New Roman"/>
          <w:sz w:val="26"/>
          <w:szCs w:val="26"/>
        </w:rPr>
        <w:t>15081,74 тыс. рублей</w:t>
      </w:r>
      <w:r w:rsidR="002429F3" w:rsidRPr="00C40A83">
        <w:rPr>
          <w:rFonts w:ascii="Times New Roman" w:hAnsi="Times New Roman" w:cs="Times New Roman"/>
          <w:sz w:val="26"/>
          <w:szCs w:val="26"/>
        </w:rPr>
        <w:t xml:space="preserve">, в том числе по годам: </w:t>
      </w:r>
    </w:p>
    <w:p w:rsidR="00F06903" w:rsidRPr="00221730" w:rsidRDefault="00221730" w:rsidP="0022173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2017г. – 5052,70</w:t>
      </w:r>
      <w:r w:rsidR="00F06903" w:rsidRPr="0022173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6903" w:rsidRPr="00C40A83" w:rsidRDefault="00221730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2018г. – 5004,52</w:t>
      </w:r>
      <w:r w:rsidR="00F06903" w:rsidRPr="00C40A8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C4F09" w:rsidRPr="004E5AA4" w:rsidRDefault="00221730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2019г. – 5024,52</w:t>
      </w:r>
      <w:bookmarkStart w:id="0" w:name="_GoBack"/>
      <w:bookmarkEnd w:id="0"/>
      <w:r w:rsidR="00F06903" w:rsidRPr="00C40A8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6903" w:rsidRDefault="00AC4F09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AA4"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уточняться при формировании бюджета на очередной финансовый год.</w:t>
      </w:r>
    </w:p>
    <w:p w:rsidR="004E5AA4" w:rsidRDefault="004E5AA4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5AA4" w:rsidRPr="002429F3" w:rsidRDefault="004E5AA4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программы мониторинга и прогнозирования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5AA4" w:rsidRPr="002429F3" w:rsidRDefault="004E5AA4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4E5AA4" w:rsidRDefault="004E5AA4" w:rsidP="004E5A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4E5AA4" w:rsidRDefault="004E5AA4" w:rsidP="004E5AA4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4E5AA4" w:rsidRDefault="004E5AA4" w:rsidP="004E5AA4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4E5AA4" w:rsidRDefault="004E5AA4" w:rsidP="004E5AA4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числа выполненных и планируемых мероприятий плана реализации муниципальной программы (целевой параметр – 100%).</w:t>
      </w:r>
    </w:p>
    <w:p w:rsidR="004E5AA4" w:rsidRDefault="004E5AA4" w:rsidP="004E5A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AA4" w:rsidRPr="002429F3" w:rsidRDefault="004E5AA4" w:rsidP="002429F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осуществляется администрацией муниципального образования.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4E5AA4" w:rsidRDefault="004E5AA4" w:rsidP="004E5A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4E5AA4" w:rsidRPr="00CF2041" w:rsidRDefault="004E5AA4" w:rsidP="004E5AA4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4E5AA4" w:rsidRPr="003E42B0" w:rsidRDefault="004E5AA4" w:rsidP="004E5A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AA4" w:rsidRDefault="004E5AA4" w:rsidP="00F0690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CF2041" w:rsidRPr="006C7C0B" w:rsidRDefault="00CF2041" w:rsidP="00CF20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Pr="00567F80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708E" w:rsidRDefault="0090708E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5E551E" w:rsidRDefault="005E551E" w:rsidP="005E551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5E551E" w:rsidSect="004A0A43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F1" w:rsidRDefault="00D401F1" w:rsidP="00D401F1">
      <w:pPr>
        <w:spacing w:after="0" w:line="240" w:lineRule="auto"/>
      </w:pPr>
      <w:r>
        <w:separator/>
      </w:r>
    </w:p>
  </w:endnote>
  <w:endnote w:type="continuationSeparator" w:id="1">
    <w:p w:rsidR="00D401F1" w:rsidRDefault="00D401F1" w:rsidP="00D4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15613"/>
      <w:docPartObj>
        <w:docPartGallery w:val="Page Numbers (Bottom of Page)"/>
        <w:docPartUnique/>
      </w:docPartObj>
    </w:sdtPr>
    <w:sdtContent>
      <w:p w:rsidR="00D401F1" w:rsidRDefault="005A67EF">
        <w:pPr>
          <w:pStyle w:val="a7"/>
          <w:jc w:val="center"/>
        </w:pPr>
        <w:r>
          <w:fldChar w:fldCharType="begin"/>
        </w:r>
        <w:r w:rsidR="00D401F1">
          <w:instrText>PAGE   \* MERGEFORMAT</w:instrText>
        </w:r>
        <w:r>
          <w:fldChar w:fldCharType="separate"/>
        </w:r>
        <w:r w:rsidR="00A0725E">
          <w:rPr>
            <w:noProof/>
          </w:rPr>
          <w:t>7</w:t>
        </w:r>
        <w:r>
          <w:fldChar w:fldCharType="end"/>
        </w:r>
      </w:p>
    </w:sdtContent>
  </w:sdt>
  <w:p w:rsidR="00D401F1" w:rsidRDefault="00D401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F1" w:rsidRDefault="00D401F1" w:rsidP="00D401F1">
      <w:pPr>
        <w:spacing w:after="0" w:line="240" w:lineRule="auto"/>
      </w:pPr>
      <w:r>
        <w:separator/>
      </w:r>
    </w:p>
  </w:footnote>
  <w:footnote w:type="continuationSeparator" w:id="1">
    <w:p w:rsidR="00D401F1" w:rsidRDefault="00D401F1" w:rsidP="00D4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5403E"/>
    <w:rsid w:val="0008482D"/>
    <w:rsid w:val="000B7B12"/>
    <w:rsid w:val="001B51FC"/>
    <w:rsid w:val="001D17FD"/>
    <w:rsid w:val="00221730"/>
    <w:rsid w:val="00223FD1"/>
    <w:rsid w:val="002429F3"/>
    <w:rsid w:val="00257DF9"/>
    <w:rsid w:val="002D4AA1"/>
    <w:rsid w:val="003C06C9"/>
    <w:rsid w:val="003E3604"/>
    <w:rsid w:val="004A0A43"/>
    <w:rsid w:val="004A4183"/>
    <w:rsid w:val="004E5AA4"/>
    <w:rsid w:val="004F193F"/>
    <w:rsid w:val="00567F80"/>
    <w:rsid w:val="005950A8"/>
    <w:rsid w:val="005A67EF"/>
    <w:rsid w:val="005C5AA6"/>
    <w:rsid w:val="005E551E"/>
    <w:rsid w:val="006C7C0B"/>
    <w:rsid w:val="006D38DB"/>
    <w:rsid w:val="00704080"/>
    <w:rsid w:val="00785A52"/>
    <w:rsid w:val="00786996"/>
    <w:rsid w:val="007B1E47"/>
    <w:rsid w:val="007F10BD"/>
    <w:rsid w:val="00901320"/>
    <w:rsid w:val="0090708E"/>
    <w:rsid w:val="00A0725E"/>
    <w:rsid w:val="00A51203"/>
    <w:rsid w:val="00A523C3"/>
    <w:rsid w:val="00A57338"/>
    <w:rsid w:val="00A817E8"/>
    <w:rsid w:val="00AC4F09"/>
    <w:rsid w:val="00BC24A2"/>
    <w:rsid w:val="00C40A83"/>
    <w:rsid w:val="00CF2041"/>
    <w:rsid w:val="00D1084E"/>
    <w:rsid w:val="00D352A0"/>
    <w:rsid w:val="00D401F1"/>
    <w:rsid w:val="00E12D0D"/>
    <w:rsid w:val="00E63D99"/>
    <w:rsid w:val="00F06903"/>
    <w:rsid w:val="00F208BC"/>
    <w:rsid w:val="00F3040B"/>
    <w:rsid w:val="00F7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1F1"/>
  </w:style>
  <w:style w:type="paragraph" w:styleId="a7">
    <w:name w:val="footer"/>
    <w:basedOn w:val="a"/>
    <w:link w:val="a8"/>
    <w:uiPriority w:val="99"/>
    <w:unhideWhenUsed/>
    <w:rsid w:val="00D4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1F1"/>
  </w:style>
  <w:style w:type="paragraph" w:styleId="a7">
    <w:name w:val="footer"/>
    <w:basedOn w:val="a"/>
    <w:link w:val="a8"/>
    <w:uiPriority w:val="99"/>
    <w:unhideWhenUsed/>
    <w:rsid w:val="00D4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7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12</cp:revision>
  <dcterms:created xsi:type="dcterms:W3CDTF">2016-11-05T15:17:00Z</dcterms:created>
  <dcterms:modified xsi:type="dcterms:W3CDTF">2016-12-01T12:17:00Z</dcterms:modified>
</cp:coreProperties>
</file>