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C9" w:rsidRPr="004A0A43" w:rsidRDefault="004A0A43" w:rsidP="006850C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0A43">
        <w:rPr>
          <w:rFonts w:ascii="Times New Roman" w:hAnsi="Times New Roman" w:cs="Times New Roman"/>
          <w:b/>
          <w:sz w:val="26"/>
          <w:szCs w:val="26"/>
        </w:rPr>
        <w:t>Характеристика сферы реализации муниципальной программы</w:t>
      </w:r>
    </w:p>
    <w:p w:rsidR="004A0A43" w:rsidRDefault="004A0A43" w:rsidP="006850C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Муниципальная программа «</w:t>
      </w:r>
      <w:r w:rsidR="00574299">
        <w:rPr>
          <w:rFonts w:ascii="Times New Roman" w:hAnsi="Times New Roman" w:cs="Times New Roman"/>
          <w:sz w:val="26"/>
          <w:szCs w:val="26"/>
        </w:rPr>
        <w:t>Обеспечение первичного воинского учета на территории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E84945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="00574299">
        <w:rPr>
          <w:rFonts w:ascii="Times New Roman" w:hAnsi="Times New Roman" w:cs="Times New Roman"/>
          <w:sz w:val="26"/>
          <w:szCs w:val="26"/>
        </w:rPr>
        <w:t>» на 2017-2019</w:t>
      </w:r>
      <w:r>
        <w:rPr>
          <w:rFonts w:ascii="Times New Roman" w:hAnsi="Times New Roman" w:cs="Times New Roman"/>
          <w:sz w:val="26"/>
          <w:szCs w:val="26"/>
        </w:rPr>
        <w:t xml:space="preserve"> годы» (далее – муниципальная программа), представляет собой программный документ, направленный на достижение целей и решение задач администрации муниципального образования «</w:t>
      </w:r>
      <w:r w:rsidR="00E84945">
        <w:rPr>
          <w:rFonts w:ascii="Times New Roman" w:hAnsi="Times New Roman" w:cs="Times New Roman"/>
          <w:sz w:val="26"/>
          <w:szCs w:val="26"/>
        </w:rPr>
        <w:t>Началовский сельсовет</w:t>
      </w:r>
      <w:r>
        <w:rPr>
          <w:rFonts w:ascii="Times New Roman" w:hAnsi="Times New Roman" w:cs="Times New Roman"/>
          <w:sz w:val="26"/>
          <w:szCs w:val="26"/>
        </w:rPr>
        <w:t xml:space="preserve">» (далее – администрация муниципального образования) </w:t>
      </w:r>
      <w:r w:rsidR="00574299">
        <w:rPr>
          <w:rFonts w:ascii="Times New Roman" w:hAnsi="Times New Roman" w:cs="Times New Roman"/>
          <w:sz w:val="26"/>
          <w:szCs w:val="26"/>
        </w:rPr>
        <w:t>по перв</w:t>
      </w:r>
      <w:r w:rsidR="00550843">
        <w:rPr>
          <w:rFonts w:ascii="Times New Roman" w:hAnsi="Times New Roman" w:cs="Times New Roman"/>
          <w:sz w:val="26"/>
          <w:szCs w:val="26"/>
        </w:rPr>
        <w:t>ичному воинскому учету граждан.</w:t>
      </w:r>
    </w:p>
    <w:p w:rsidR="00574299" w:rsidRDefault="00550843" w:rsidP="005508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843">
        <w:rPr>
          <w:rFonts w:ascii="Times New Roman" w:hAnsi="Times New Roman" w:cs="Times New Roman"/>
          <w:sz w:val="26"/>
          <w:szCs w:val="26"/>
        </w:rPr>
        <w:t xml:space="preserve">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ресурсов, в рамках которой осуществляется комплекс мероприятий по сбору, </w:t>
      </w:r>
      <w:r w:rsidR="009D523A">
        <w:rPr>
          <w:rFonts w:ascii="Times New Roman" w:hAnsi="Times New Roman" w:cs="Times New Roman"/>
          <w:sz w:val="26"/>
          <w:szCs w:val="26"/>
        </w:rPr>
        <w:t>обобщению</w:t>
      </w:r>
      <w:r w:rsidRPr="00550843">
        <w:rPr>
          <w:rFonts w:ascii="Times New Roman" w:hAnsi="Times New Roman" w:cs="Times New Roman"/>
          <w:sz w:val="26"/>
          <w:szCs w:val="26"/>
        </w:rPr>
        <w:t xml:space="preserve"> и анализу сведений об их количественном и</w:t>
      </w:r>
      <w:r>
        <w:rPr>
          <w:rFonts w:ascii="Times New Roman" w:hAnsi="Times New Roman" w:cs="Times New Roman"/>
          <w:sz w:val="26"/>
          <w:szCs w:val="26"/>
        </w:rPr>
        <w:t xml:space="preserve"> качественном состоянии (далее – </w:t>
      </w:r>
      <w:r w:rsidRPr="00550843">
        <w:rPr>
          <w:rFonts w:ascii="Times New Roman" w:hAnsi="Times New Roman" w:cs="Times New Roman"/>
          <w:sz w:val="26"/>
          <w:szCs w:val="26"/>
        </w:rPr>
        <w:t>система воинского учета).</w:t>
      </w:r>
      <w:r>
        <w:rPr>
          <w:rFonts w:ascii="Times New Roman" w:hAnsi="Times New Roman" w:cs="Times New Roman"/>
          <w:sz w:val="26"/>
          <w:szCs w:val="26"/>
        </w:rPr>
        <w:t xml:space="preserve"> Инспектор военно-учетного стола администрации муниципального образования осуществляет первичный воинский учет граждан, пребывающих в запасе и граждан, подлежащих призыву на военную службу.</w:t>
      </w:r>
    </w:p>
    <w:p w:rsidR="00A51203" w:rsidRDefault="00A51203" w:rsidP="00BD5C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29BD" w:rsidRPr="006850CA" w:rsidRDefault="00257DF9" w:rsidP="006850C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Приоритеты, ц</w:t>
      </w:r>
      <w:r w:rsidR="00A51203" w:rsidRPr="00A51203">
        <w:rPr>
          <w:rFonts w:ascii="Times New Roman" w:hAnsi="Times New Roman" w:cs="Times New Roman"/>
          <w:b/>
          <w:sz w:val="26"/>
          <w:szCs w:val="26"/>
        </w:rPr>
        <w:t>ели и задачи реализации муниципальной программы</w:t>
      </w:r>
    </w:p>
    <w:p w:rsidR="004329BD" w:rsidRDefault="004329BD" w:rsidP="004329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Основными целями муниципальной п</w:t>
      </w:r>
      <w:r w:rsidRPr="004329BD">
        <w:rPr>
          <w:rFonts w:ascii="Times New Roman" w:hAnsi="Times New Roman" w:cs="Times New Roman"/>
          <w:sz w:val="26"/>
          <w:szCs w:val="26"/>
        </w:rPr>
        <w:t>рограммы являются:</w:t>
      </w:r>
    </w:p>
    <w:p w:rsidR="004329BD" w:rsidRDefault="004329BD" w:rsidP="004329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4329BD">
        <w:rPr>
          <w:rFonts w:ascii="Times New Roman" w:hAnsi="Times New Roman" w:cs="Times New Roman"/>
          <w:sz w:val="26"/>
          <w:szCs w:val="26"/>
        </w:rPr>
        <w:t>приведение системы функционирования воинского учета и бронирования на территории сельского поселения в соответствие с требованиями законодательных актов и руководящих документов;</w:t>
      </w:r>
    </w:p>
    <w:p w:rsidR="004329BD" w:rsidRPr="004329BD" w:rsidRDefault="004329BD" w:rsidP="004329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4329BD">
        <w:rPr>
          <w:rFonts w:ascii="Times New Roman" w:hAnsi="Times New Roman" w:cs="Times New Roman"/>
          <w:sz w:val="26"/>
          <w:szCs w:val="26"/>
        </w:rPr>
        <w:t>обеспечение полного и качественного укомплектования призывными людскими ресурсами Вооруженных Сил Р</w:t>
      </w:r>
      <w:r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4329BD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>едерации</w:t>
      </w:r>
      <w:r w:rsidRPr="004329BD">
        <w:rPr>
          <w:rFonts w:ascii="Times New Roman" w:hAnsi="Times New Roman" w:cs="Times New Roman"/>
          <w:sz w:val="26"/>
          <w:szCs w:val="26"/>
        </w:rPr>
        <w:t xml:space="preserve"> в мирное время, а также обеспечение их потребностей в людских ресурсах в период мобилизации и в военное время.</w:t>
      </w:r>
    </w:p>
    <w:p w:rsidR="004329BD" w:rsidRDefault="004329BD" w:rsidP="004329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329BD" w:rsidRDefault="004329BD" w:rsidP="004329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29BD">
        <w:rPr>
          <w:rFonts w:ascii="Times New Roman" w:hAnsi="Times New Roman" w:cs="Times New Roman"/>
          <w:sz w:val="26"/>
          <w:szCs w:val="26"/>
        </w:rPr>
        <w:t>Основные  задачи программы: </w:t>
      </w:r>
    </w:p>
    <w:p w:rsidR="004329BD" w:rsidRDefault="004329BD" w:rsidP="004329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4329BD">
        <w:rPr>
          <w:rFonts w:ascii="Times New Roman" w:hAnsi="Times New Roman" w:cs="Times New Roman"/>
          <w:sz w:val="26"/>
          <w:szCs w:val="26"/>
        </w:rPr>
        <w:t>обеспечение исполнения жителями сельского поселения воинской обязанности;</w:t>
      </w:r>
    </w:p>
    <w:p w:rsidR="004329BD" w:rsidRDefault="004329BD" w:rsidP="004329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4329BD">
        <w:rPr>
          <w:rFonts w:ascii="Times New Roman" w:hAnsi="Times New Roman" w:cs="Times New Roman"/>
          <w:sz w:val="26"/>
          <w:szCs w:val="26"/>
        </w:rPr>
        <w:t>анализ количественного и  качественного состава призывных и мобилизационных людских ресурсов для их эффективного использования в интересах обороны и безопасности государства;</w:t>
      </w:r>
    </w:p>
    <w:p w:rsidR="004329BD" w:rsidRPr="004329BD" w:rsidRDefault="004329BD" w:rsidP="004329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4329BD">
        <w:rPr>
          <w:rFonts w:ascii="Times New Roman" w:hAnsi="Times New Roman" w:cs="Times New Roman"/>
          <w:sz w:val="26"/>
          <w:szCs w:val="26"/>
        </w:rPr>
        <w:t>постоянное обеспечение  полноты и достоверности данных о количественном составе  и качественном состоянии призывных и мобилизационных людских ресурсов.</w:t>
      </w:r>
    </w:p>
    <w:p w:rsidR="00BD5CEB" w:rsidRDefault="00BD5CEB" w:rsidP="004329BD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F6423" w:rsidRPr="006850CA" w:rsidRDefault="0068733B" w:rsidP="006850C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Целевые индикаторы</w:t>
      </w:r>
      <w:r w:rsidR="00EF6423" w:rsidRPr="00EF6423">
        <w:rPr>
          <w:rFonts w:ascii="Times New Roman" w:hAnsi="Times New Roman" w:cs="Times New Roman"/>
          <w:b/>
          <w:sz w:val="26"/>
          <w:szCs w:val="26"/>
        </w:rPr>
        <w:t xml:space="preserve"> муниципальной программы</w:t>
      </w:r>
    </w:p>
    <w:p w:rsidR="0068733B" w:rsidRDefault="0068733B" w:rsidP="0068733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Достижение запланированных результатов муниципальной программы характеризуется следующими целевыми показателями (индикаторами):</w:t>
      </w:r>
    </w:p>
    <w:p w:rsidR="004329BD" w:rsidRDefault="004329BD" w:rsidP="0068733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-постановка на воинский учет и снятие с воинского учета граждан, пребывающих в запасе и подлежащих призыву, а также военнослужащих, находящихся в отпуске.</w:t>
      </w:r>
    </w:p>
    <w:p w:rsidR="0068733B" w:rsidRPr="004329BD" w:rsidRDefault="0068733B" w:rsidP="004329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3D51" w:rsidRPr="006850CA" w:rsidRDefault="0005403E" w:rsidP="006850C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403E">
        <w:rPr>
          <w:rFonts w:ascii="Times New Roman" w:hAnsi="Times New Roman" w:cs="Times New Roman"/>
          <w:b/>
          <w:sz w:val="26"/>
          <w:szCs w:val="26"/>
        </w:rPr>
        <w:t>Ожидаемые результаты реализации муниципальной программы</w:t>
      </w:r>
    </w:p>
    <w:p w:rsidR="00A57338" w:rsidRDefault="00E166CA" w:rsidP="00E166C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результате реализации муниципальной программы ожидается:</w:t>
      </w:r>
    </w:p>
    <w:p w:rsidR="004329BD" w:rsidRDefault="00554F69" w:rsidP="00E166C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-улучшение функционирования системы воинского учета в 2017-2019 годах на территории муниципального образования «</w:t>
      </w:r>
      <w:r w:rsidR="00E84945">
        <w:rPr>
          <w:rFonts w:ascii="Times New Roman" w:hAnsi="Times New Roman" w:cs="Times New Roman"/>
          <w:sz w:val="26"/>
          <w:szCs w:val="26"/>
        </w:rPr>
        <w:t>Началовский сельсовет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BE2D92" w:rsidRPr="001D17FD" w:rsidRDefault="00BE2D92" w:rsidP="006850C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D17FD" w:rsidRPr="006850CA" w:rsidRDefault="001D17FD" w:rsidP="006850C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17FD">
        <w:rPr>
          <w:rFonts w:ascii="Times New Roman" w:hAnsi="Times New Roman" w:cs="Times New Roman"/>
          <w:b/>
          <w:sz w:val="26"/>
          <w:szCs w:val="26"/>
        </w:rPr>
        <w:t xml:space="preserve">Сроки </w:t>
      </w:r>
      <w:r>
        <w:rPr>
          <w:rFonts w:ascii="Times New Roman" w:hAnsi="Times New Roman" w:cs="Times New Roman"/>
          <w:b/>
          <w:sz w:val="26"/>
          <w:szCs w:val="26"/>
        </w:rPr>
        <w:t xml:space="preserve">и контрольные этапы </w:t>
      </w:r>
      <w:r w:rsidRPr="001D17FD">
        <w:rPr>
          <w:rFonts w:ascii="Times New Roman" w:hAnsi="Times New Roman" w:cs="Times New Roman"/>
          <w:b/>
          <w:sz w:val="26"/>
          <w:szCs w:val="26"/>
        </w:rPr>
        <w:t>реализации муниципальной программы</w:t>
      </w:r>
    </w:p>
    <w:p w:rsidR="001D17FD" w:rsidRDefault="001D17FD" w:rsidP="001D17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муниципальной программы рассчитана на 201</w:t>
      </w:r>
      <w:r w:rsidR="00554F69">
        <w:rPr>
          <w:rFonts w:ascii="Times New Roman" w:hAnsi="Times New Roman" w:cs="Times New Roman"/>
          <w:sz w:val="26"/>
          <w:szCs w:val="26"/>
        </w:rPr>
        <w:t>7-2019</w:t>
      </w:r>
      <w:r>
        <w:rPr>
          <w:rFonts w:ascii="Times New Roman" w:hAnsi="Times New Roman" w:cs="Times New Roman"/>
          <w:sz w:val="26"/>
          <w:szCs w:val="26"/>
        </w:rPr>
        <w:t xml:space="preserve"> годы. Выделение отдельных этапов реализации не предусматривается. </w:t>
      </w:r>
    </w:p>
    <w:p w:rsidR="005E551E" w:rsidRDefault="005E551E" w:rsidP="001D17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23D51" w:rsidRPr="006850CA" w:rsidRDefault="005E551E" w:rsidP="006850C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551E">
        <w:rPr>
          <w:rFonts w:ascii="Times New Roman" w:hAnsi="Times New Roman" w:cs="Times New Roman"/>
          <w:b/>
          <w:sz w:val="26"/>
          <w:szCs w:val="26"/>
        </w:rPr>
        <w:t>Характеристика основных мероприятий программы</w:t>
      </w:r>
    </w:p>
    <w:p w:rsidR="00554F69" w:rsidRDefault="00E166CA" w:rsidP="00554F6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обеспечения реализации муниципальной программы предлагается проводить следующие мероприятия:</w:t>
      </w:r>
    </w:p>
    <w:p w:rsidR="00554F69" w:rsidRDefault="00554F69" w:rsidP="00554F6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-осуществление</w:t>
      </w:r>
      <w:r w:rsidRPr="00554F69">
        <w:rPr>
          <w:rFonts w:ascii="Times New Roman" w:hAnsi="Times New Roman" w:cs="Times New Roman"/>
          <w:sz w:val="26"/>
          <w:szCs w:val="26"/>
        </w:rPr>
        <w:t xml:space="preserve"> первичного воинского учета  и бронирование граждан, проживающих на территории сельского поселения в соответствии с постановлением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27.11.2006г. № 719 </w:t>
      </w:r>
      <w:r w:rsidRPr="00554F69">
        <w:rPr>
          <w:rFonts w:ascii="Times New Roman" w:hAnsi="Times New Roman" w:cs="Times New Roman"/>
          <w:sz w:val="26"/>
          <w:szCs w:val="26"/>
        </w:rPr>
        <w:t>«Об утверждении Положения о воинском учете»;</w:t>
      </w:r>
    </w:p>
    <w:p w:rsidR="00554F69" w:rsidRDefault="00554F69" w:rsidP="00554F6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554F6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существление</w:t>
      </w:r>
      <w:r w:rsidRPr="00554F69">
        <w:rPr>
          <w:rFonts w:ascii="Times New Roman" w:hAnsi="Times New Roman" w:cs="Times New Roman"/>
          <w:sz w:val="26"/>
          <w:szCs w:val="26"/>
        </w:rPr>
        <w:t xml:space="preserve"> первичного воинского учета граждан, пребывающих в запасе, и граждан, подлежащих призыву на военную службу, проживающих или пребывающих сроком (более 3 месяцев) на территории сельского поселения;</w:t>
      </w:r>
    </w:p>
    <w:p w:rsidR="00554F69" w:rsidRDefault="00554F69" w:rsidP="00554F6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554F69">
        <w:rPr>
          <w:rFonts w:ascii="Times New Roman" w:hAnsi="Times New Roman" w:cs="Times New Roman"/>
          <w:sz w:val="26"/>
          <w:szCs w:val="26"/>
        </w:rPr>
        <w:t>оповещение граждан о вызовах в отдел военного комиссариата и обеспечение их явки в отдел;</w:t>
      </w:r>
    </w:p>
    <w:p w:rsidR="00554F69" w:rsidRDefault="00554F69" w:rsidP="00554F6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554F69">
        <w:rPr>
          <w:rFonts w:ascii="Times New Roman" w:hAnsi="Times New Roman" w:cs="Times New Roman"/>
          <w:sz w:val="26"/>
          <w:szCs w:val="26"/>
        </w:rPr>
        <w:t>предоставление сведений о гражданах, пребывающих в запасе, проживающих на</w:t>
      </w:r>
      <w:r>
        <w:rPr>
          <w:rFonts w:ascii="Times New Roman" w:hAnsi="Times New Roman" w:cs="Times New Roman"/>
          <w:sz w:val="26"/>
          <w:szCs w:val="26"/>
        </w:rPr>
        <w:t xml:space="preserve"> территории сельского поселения</w:t>
      </w:r>
      <w:r w:rsidRPr="00554F69">
        <w:rPr>
          <w:rFonts w:ascii="Times New Roman" w:hAnsi="Times New Roman" w:cs="Times New Roman"/>
          <w:sz w:val="26"/>
          <w:szCs w:val="26"/>
        </w:rPr>
        <w:t>;</w:t>
      </w:r>
    </w:p>
    <w:p w:rsidR="00D1084E" w:rsidRDefault="00554F69" w:rsidP="006850C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554F69">
        <w:rPr>
          <w:rFonts w:ascii="Times New Roman" w:hAnsi="Times New Roman" w:cs="Times New Roman"/>
          <w:sz w:val="26"/>
          <w:szCs w:val="26"/>
        </w:rPr>
        <w:t>учет всех организаций, находящихся на территории сельского поселения и контроль ведения в них воинского учета.</w:t>
      </w:r>
    </w:p>
    <w:p w:rsidR="006850CA" w:rsidRPr="00023D51" w:rsidRDefault="006850CA" w:rsidP="006850C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23D51" w:rsidRPr="006850CA" w:rsidRDefault="00F06903" w:rsidP="00023D5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6903">
        <w:rPr>
          <w:rFonts w:ascii="Times New Roman" w:hAnsi="Times New Roman" w:cs="Times New Roman"/>
          <w:b/>
          <w:sz w:val="26"/>
          <w:szCs w:val="26"/>
        </w:rPr>
        <w:t>Объемы финансирования муниципальной программы</w:t>
      </w:r>
    </w:p>
    <w:p w:rsidR="00023D51" w:rsidRDefault="00023D51" w:rsidP="00023D5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3D51">
        <w:rPr>
          <w:rFonts w:ascii="Times New Roman" w:hAnsi="Times New Roman" w:cs="Times New Roman"/>
          <w:sz w:val="26"/>
          <w:szCs w:val="26"/>
        </w:rPr>
        <w:t>Ресурсное обеспечение муниципальной программы определяется в соответствии с бюджетом муниципального образования «</w:t>
      </w:r>
      <w:r w:rsidR="00E84945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Pr="00023D51">
        <w:rPr>
          <w:rFonts w:ascii="Times New Roman" w:hAnsi="Times New Roman" w:cs="Times New Roman"/>
          <w:sz w:val="26"/>
          <w:szCs w:val="26"/>
        </w:rPr>
        <w:t>» на очередной финансовый год.</w:t>
      </w:r>
    </w:p>
    <w:p w:rsidR="00023D51" w:rsidRPr="003C524F" w:rsidRDefault="00023D51" w:rsidP="00023D5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Источниками финансирования программных мероприятий являются средства </w:t>
      </w:r>
      <w:r w:rsidR="00554F69">
        <w:rPr>
          <w:rFonts w:ascii="Times New Roman" w:hAnsi="Times New Roman" w:cs="Times New Roman"/>
          <w:sz w:val="26"/>
          <w:szCs w:val="26"/>
        </w:rPr>
        <w:t>федерального бюджета</w:t>
      </w:r>
      <w:r w:rsidR="005A4ADB">
        <w:rPr>
          <w:rFonts w:ascii="Times New Roman" w:hAnsi="Times New Roman" w:cs="Times New Roman"/>
          <w:sz w:val="26"/>
          <w:szCs w:val="26"/>
        </w:rPr>
        <w:t xml:space="preserve"> </w:t>
      </w:r>
      <w:r w:rsidR="00EB7F22">
        <w:rPr>
          <w:rFonts w:ascii="Times New Roman" w:hAnsi="Times New Roman" w:cs="Times New Roman"/>
          <w:sz w:val="26"/>
          <w:szCs w:val="26"/>
        </w:rPr>
        <w:t>на выполнение отдельных полномочий</w:t>
      </w:r>
      <w:r w:rsidR="00554F69">
        <w:rPr>
          <w:rFonts w:ascii="Times New Roman" w:hAnsi="Times New Roman" w:cs="Times New Roman"/>
          <w:sz w:val="26"/>
          <w:szCs w:val="26"/>
        </w:rPr>
        <w:t xml:space="preserve">, </w:t>
      </w:r>
      <w:r w:rsidR="00EB7F22">
        <w:rPr>
          <w:rFonts w:ascii="Times New Roman" w:hAnsi="Times New Roman" w:cs="Times New Roman"/>
          <w:sz w:val="26"/>
          <w:szCs w:val="26"/>
        </w:rPr>
        <w:t>переданных</w:t>
      </w:r>
      <w:bookmarkStart w:id="0" w:name="_GoBack"/>
      <w:bookmarkEnd w:id="0"/>
      <w:r w:rsidR="00DD7753">
        <w:rPr>
          <w:rFonts w:ascii="Times New Roman" w:hAnsi="Times New Roman" w:cs="Times New Roman"/>
          <w:sz w:val="26"/>
          <w:szCs w:val="26"/>
        </w:rPr>
        <w:t xml:space="preserve"> в соответствии с з</w:t>
      </w:r>
      <w:r w:rsidR="00DD7753" w:rsidRPr="003C524F">
        <w:rPr>
          <w:rFonts w:ascii="Times New Roman" w:hAnsi="Times New Roman" w:cs="Times New Roman"/>
          <w:sz w:val="26"/>
          <w:szCs w:val="26"/>
        </w:rPr>
        <w:t xml:space="preserve">аконодательством. Общий объем финансирования муниципальной программы составляет </w:t>
      </w:r>
      <w:r w:rsidR="009D523A">
        <w:rPr>
          <w:rFonts w:ascii="Times New Roman" w:hAnsi="Times New Roman" w:cs="Times New Roman"/>
          <w:sz w:val="26"/>
          <w:szCs w:val="26"/>
        </w:rPr>
        <w:t>1059,60</w:t>
      </w:r>
      <w:r w:rsidR="00554F69" w:rsidRPr="003C524F">
        <w:rPr>
          <w:rFonts w:ascii="Times New Roman" w:hAnsi="Times New Roman" w:cs="Times New Roman"/>
          <w:sz w:val="26"/>
          <w:szCs w:val="26"/>
        </w:rPr>
        <w:t xml:space="preserve"> тыс. рублей, </w:t>
      </w:r>
      <w:r w:rsidR="00DD7753" w:rsidRPr="003C524F">
        <w:rPr>
          <w:rFonts w:ascii="Times New Roman" w:hAnsi="Times New Roman" w:cs="Times New Roman"/>
          <w:sz w:val="26"/>
          <w:szCs w:val="26"/>
        </w:rPr>
        <w:t xml:space="preserve">в том числе по годам: </w:t>
      </w:r>
    </w:p>
    <w:p w:rsidR="00DD7753" w:rsidRPr="003C524F" w:rsidRDefault="009D523A" w:rsidP="00023D5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2017г. – 353,20</w:t>
      </w:r>
      <w:r w:rsidR="00DD7753" w:rsidRPr="003C524F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DD7753" w:rsidRPr="003C524F" w:rsidRDefault="009D523A" w:rsidP="00023D5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2018г. – 353,20</w:t>
      </w:r>
      <w:r w:rsidR="00DD7753" w:rsidRPr="003C524F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DD7753" w:rsidRPr="003C524F" w:rsidRDefault="009D523A" w:rsidP="00023D5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2019г. – 353,20</w:t>
      </w:r>
      <w:r w:rsidR="00DD7753" w:rsidRPr="003C524F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DD7753" w:rsidRDefault="00DD7753" w:rsidP="00023D5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524F">
        <w:rPr>
          <w:rFonts w:ascii="Times New Roman" w:hAnsi="Times New Roman" w:cs="Times New Roman"/>
          <w:sz w:val="26"/>
          <w:szCs w:val="26"/>
        </w:rPr>
        <w:t>Объемы финансирования носят</w:t>
      </w:r>
      <w:r>
        <w:rPr>
          <w:rFonts w:ascii="Times New Roman" w:hAnsi="Times New Roman" w:cs="Times New Roman"/>
          <w:sz w:val="26"/>
          <w:szCs w:val="26"/>
        </w:rPr>
        <w:t xml:space="preserve"> прогнозный характер и могут ежегодно уточ</w:t>
      </w:r>
      <w:r w:rsidR="006850CA">
        <w:rPr>
          <w:rFonts w:ascii="Times New Roman" w:hAnsi="Times New Roman" w:cs="Times New Roman"/>
          <w:sz w:val="26"/>
          <w:szCs w:val="26"/>
        </w:rPr>
        <w:t>няться при формировании бюджета</w:t>
      </w:r>
      <w:r>
        <w:rPr>
          <w:rFonts w:ascii="Times New Roman" w:hAnsi="Times New Roman" w:cs="Times New Roman"/>
          <w:sz w:val="26"/>
          <w:szCs w:val="26"/>
        </w:rPr>
        <w:t xml:space="preserve"> на очередной финансовый год.</w:t>
      </w:r>
    </w:p>
    <w:p w:rsidR="00DD7753" w:rsidRDefault="00DD7753" w:rsidP="00023D5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23D51" w:rsidRPr="006850CA" w:rsidRDefault="00DD7753" w:rsidP="006850C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7753">
        <w:rPr>
          <w:rFonts w:ascii="Times New Roman" w:hAnsi="Times New Roman" w:cs="Times New Roman"/>
          <w:b/>
          <w:sz w:val="26"/>
          <w:szCs w:val="26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F06903" w:rsidRDefault="00B169A9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реализации муниципальной программы возможно возникновение следующих рисков:</w:t>
      </w:r>
    </w:p>
    <w:p w:rsidR="00B169A9" w:rsidRDefault="00B169A9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-изменение законодательства Российской Федерации, Астраханской области, муниципальных правовых актов района и сельского поселения, регулирующих вопросы финансирования мероприятий муниципальной программы;</w:t>
      </w:r>
    </w:p>
    <w:p w:rsidR="00B169A9" w:rsidRDefault="00B169A9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-недостаточное материально-техническое и финансовое обеспечение мероприятий муниципальной программы;</w:t>
      </w:r>
    </w:p>
    <w:p w:rsidR="00B169A9" w:rsidRDefault="00B169A9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-отсутствие надлежащего кадрового обеспечения для реализации мероприятий муниципальной программы.</w:t>
      </w:r>
    </w:p>
    <w:p w:rsidR="00B169A9" w:rsidRDefault="00B169A9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управления рисками предусмотрено проведение в течение всего срока выполнения муниципальной программы мониторинга и прогнозирование текущих тенденций в сфере реализации муниципальной программы и при необходимости актуализация плана реализации муниципальной программы.</w:t>
      </w:r>
    </w:p>
    <w:p w:rsidR="00B169A9" w:rsidRDefault="00B169A9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данных рисков – риски низкие.</w:t>
      </w:r>
    </w:p>
    <w:p w:rsidR="00F5635B" w:rsidRPr="006850CA" w:rsidRDefault="00F5635B" w:rsidP="006850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6423" w:rsidRPr="006850CA" w:rsidRDefault="00EF6423" w:rsidP="006850C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6423">
        <w:rPr>
          <w:rFonts w:ascii="Times New Roman" w:hAnsi="Times New Roman" w:cs="Times New Roman"/>
          <w:b/>
          <w:sz w:val="26"/>
          <w:szCs w:val="26"/>
        </w:rPr>
        <w:t>Оценка эффективности реализации муниципальной программы</w:t>
      </w:r>
    </w:p>
    <w:p w:rsidR="00EF6423" w:rsidRDefault="00EF6423" w:rsidP="00EF64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эффективности реализации муниципальной программы будет осуществляться путем ежегодного сопоставления:</w:t>
      </w:r>
    </w:p>
    <w:p w:rsidR="00EF6423" w:rsidRDefault="00EF6423" w:rsidP="00EF6423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фактических (в сопоставимых условиях) и планируемых значений целевых индикаторов муниципальной программы (целевой параметр – 100%);</w:t>
      </w:r>
    </w:p>
    <w:p w:rsidR="00EF6423" w:rsidRDefault="00EF6423" w:rsidP="00EF6423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фактических (в сопоставимых условиях) и планируемых объемов расходов бюджета сельского поселения на реализацию муниципальной программы и ее основных мероприятий (целевой параметр – менее 100%);</w:t>
      </w:r>
    </w:p>
    <w:p w:rsidR="00EF6423" w:rsidRDefault="00EF6423" w:rsidP="00EF6423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числа выполненных и планируемых мероприятий плана реализации муниципальной программы (целевой параметр – 100%).</w:t>
      </w:r>
    </w:p>
    <w:p w:rsidR="0068733B" w:rsidRDefault="0068733B" w:rsidP="006873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733B" w:rsidRPr="006850CA" w:rsidRDefault="0068733B" w:rsidP="006850C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33B">
        <w:rPr>
          <w:rFonts w:ascii="Times New Roman" w:hAnsi="Times New Roman" w:cs="Times New Roman"/>
          <w:b/>
          <w:sz w:val="26"/>
          <w:szCs w:val="26"/>
        </w:rPr>
        <w:t>Система управления реализацией муниципальной программы</w:t>
      </w:r>
    </w:p>
    <w:p w:rsidR="00B169A9" w:rsidRDefault="0068733B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и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ходом реализации муниципальной программы </w:t>
      </w:r>
      <w:r w:rsidR="001F0403">
        <w:rPr>
          <w:rFonts w:ascii="Times New Roman" w:hAnsi="Times New Roman" w:cs="Times New Roman"/>
          <w:sz w:val="26"/>
          <w:szCs w:val="26"/>
        </w:rPr>
        <w:t>осуществляется администрацией муниципального образования.</w:t>
      </w:r>
    </w:p>
    <w:p w:rsidR="001F0403" w:rsidRDefault="001F0403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образования:</w:t>
      </w:r>
    </w:p>
    <w:p w:rsidR="001F0403" w:rsidRDefault="001F0403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-несет ответственность за нецелевое и неэффективное использование выделенных на реализацию муниципальной программы бюджетных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в п</w:t>
      </w:r>
      <w:proofErr w:type="gramEnd"/>
      <w:r>
        <w:rPr>
          <w:rFonts w:ascii="Times New Roman" w:hAnsi="Times New Roman" w:cs="Times New Roman"/>
          <w:sz w:val="26"/>
          <w:szCs w:val="26"/>
        </w:rPr>
        <w:t>орядке, установленном действующим законодательством;</w:t>
      </w:r>
    </w:p>
    <w:p w:rsidR="001F0403" w:rsidRDefault="001F0403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-обеспечивает результативность реализации муниципальной программы;</w:t>
      </w:r>
    </w:p>
    <w:p w:rsidR="001F0403" w:rsidRDefault="001F0403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-ежегодно уточняет целевые индикаторы и показатели муниципальной программы, затраты по программным мероприятиям в соответствии с утвержденным бюджетом, направленным на реализацию мероприятий муниципальной программы;</w:t>
      </w:r>
    </w:p>
    <w:p w:rsidR="001F0403" w:rsidRDefault="001F0403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-вносит предложения о необходимости корректировки мероприятий муниципальной программы.</w:t>
      </w:r>
    </w:p>
    <w:p w:rsidR="001F0403" w:rsidRDefault="001F0403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Формирование отчетности о ходе реализации муниципальной программы осуществляет МКУ «Контракт-Н».</w:t>
      </w:r>
    </w:p>
    <w:p w:rsidR="001F0403" w:rsidRDefault="001F0403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досрочного выполнения или прекращения реализации муниципальной программы вносятся изменения в бюджет муниципального образования в порядке, установленном действующим законодательством.</w:t>
      </w:r>
    </w:p>
    <w:p w:rsidR="007F10BD" w:rsidRPr="00CF2041" w:rsidRDefault="007F10BD" w:rsidP="007F10BD">
      <w:pPr>
        <w:pStyle w:val="a3"/>
        <w:tabs>
          <w:tab w:val="left" w:pos="0"/>
        </w:tabs>
        <w:spacing w:after="0" w:line="240" w:lineRule="auto"/>
        <w:ind w:left="556"/>
        <w:jc w:val="both"/>
        <w:rPr>
          <w:rFonts w:ascii="Times New Roman" w:hAnsi="Times New Roman" w:cs="Times New Roman"/>
          <w:sz w:val="26"/>
          <w:szCs w:val="26"/>
        </w:rPr>
      </w:pPr>
    </w:p>
    <w:p w:rsidR="00CF2041" w:rsidRPr="006C7C0B" w:rsidRDefault="00CF2041" w:rsidP="00CF204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4AA1" w:rsidRDefault="002D4AA1" w:rsidP="002D4AA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4AA1" w:rsidRPr="00567F80" w:rsidRDefault="002D4AA1" w:rsidP="002D4AA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0708E" w:rsidRDefault="0090708E" w:rsidP="00E12D0D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E551E" w:rsidRPr="005E551E" w:rsidRDefault="005E551E" w:rsidP="005E551E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E551E" w:rsidRPr="005E551E" w:rsidSect="004A0A43">
      <w:footerReference w:type="default" r:id="rId7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D92" w:rsidRDefault="00BE2D92" w:rsidP="00BE2D92">
      <w:pPr>
        <w:spacing w:after="0" w:line="240" w:lineRule="auto"/>
      </w:pPr>
      <w:r>
        <w:separator/>
      </w:r>
    </w:p>
  </w:endnote>
  <w:endnote w:type="continuationSeparator" w:id="1">
    <w:p w:rsidR="00BE2D92" w:rsidRDefault="00BE2D92" w:rsidP="00BE2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9918297"/>
      <w:docPartObj>
        <w:docPartGallery w:val="Page Numbers (Bottom of Page)"/>
        <w:docPartUnique/>
      </w:docPartObj>
    </w:sdtPr>
    <w:sdtContent>
      <w:p w:rsidR="00BE2D92" w:rsidRDefault="003E33E4">
        <w:pPr>
          <w:pStyle w:val="a7"/>
          <w:jc w:val="center"/>
        </w:pPr>
        <w:r>
          <w:fldChar w:fldCharType="begin"/>
        </w:r>
        <w:r w:rsidR="00BE2D92">
          <w:instrText>PAGE   \* MERGEFORMAT</w:instrText>
        </w:r>
        <w:r>
          <w:fldChar w:fldCharType="separate"/>
        </w:r>
        <w:r w:rsidR="005A4ADB">
          <w:rPr>
            <w:noProof/>
          </w:rPr>
          <w:t>2</w:t>
        </w:r>
        <w:r>
          <w:fldChar w:fldCharType="end"/>
        </w:r>
      </w:p>
    </w:sdtContent>
  </w:sdt>
  <w:p w:rsidR="00BE2D92" w:rsidRDefault="00BE2D9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D92" w:rsidRDefault="00BE2D92" w:rsidP="00BE2D92">
      <w:pPr>
        <w:spacing w:after="0" w:line="240" w:lineRule="auto"/>
      </w:pPr>
      <w:r>
        <w:separator/>
      </w:r>
    </w:p>
  </w:footnote>
  <w:footnote w:type="continuationSeparator" w:id="1">
    <w:p w:rsidR="00BE2D92" w:rsidRDefault="00BE2D92" w:rsidP="00BE2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281D"/>
    <w:multiLevelType w:val="multilevel"/>
    <w:tmpl w:val="C902C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0EDB1A1B"/>
    <w:multiLevelType w:val="hybridMultilevel"/>
    <w:tmpl w:val="A3DA8A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64B2F"/>
    <w:multiLevelType w:val="hybridMultilevel"/>
    <w:tmpl w:val="5DA4F8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DC6DC5"/>
    <w:multiLevelType w:val="hybridMultilevel"/>
    <w:tmpl w:val="4E8EF2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4E409AF"/>
    <w:multiLevelType w:val="hybridMultilevel"/>
    <w:tmpl w:val="CE74E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48A4332"/>
    <w:multiLevelType w:val="hybridMultilevel"/>
    <w:tmpl w:val="877892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42B12F8"/>
    <w:multiLevelType w:val="hybridMultilevel"/>
    <w:tmpl w:val="B4F47D28"/>
    <w:lvl w:ilvl="0" w:tplc="93DC05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6459FE"/>
    <w:multiLevelType w:val="hybridMultilevel"/>
    <w:tmpl w:val="74D8E3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DC73F06"/>
    <w:multiLevelType w:val="hybridMultilevel"/>
    <w:tmpl w:val="F8F21E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64480A"/>
    <w:multiLevelType w:val="hybridMultilevel"/>
    <w:tmpl w:val="AF70D936"/>
    <w:lvl w:ilvl="0" w:tplc="481488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8BC"/>
    <w:rsid w:val="00023D51"/>
    <w:rsid w:val="0005403E"/>
    <w:rsid w:val="00064D87"/>
    <w:rsid w:val="0008482D"/>
    <w:rsid w:val="00094BD3"/>
    <w:rsid w:val="00103262"/>
    <w:rsid w:val="001D17FD"/>
    <w:rsid w:val="001F0403"/>
    <w:rsid w:val="00223FD1"/>
    <w:rsid w:val="00257DF9"/>
    <w:rsid w:val="002D4AA1"/>
    <w:rsid w:val="003C06C9"/>
    <w:rsid w:val="003C524F"/>
    <w:rsid w:val="003E33E4"/>
    <w:rsid w:val="004329BD"/>
    <w:rsid w:val="004A0A43"/>
    <w:rsid w:val="004A12BD"/>
    <w:rsid w:val="00550843"/>
    <w:rsid w:val="00554F69"/>
    <w:rsid w:val="00567F80"/>
    <w:rsid w:val="00574299"/>
    <w:rsid w:val="005A08F7"/>
    <w:rsid w:val="005A4ADB"/>
    <w:rsid w:val="005E551E"/>
    <w:rsid w:val="006850CA"/>
    <w:rsid w:val="0068733B"/>
    <w:rsid w:val="006C7C0B"/>
    <w:rsid w:val="006D38DB"/>
    <w:rsid w:val="00704080"/>
    <w:rsid w:val="00786996"/>
    <w:rsid w:val="007B1E47"/>
    <w:rsid w:val="007F10BD"/>
    <w:rsid w:val="008A66E5"/>
    <w:rsid w:val="0090708E"/>
    <w:rsid w:val="00916ABB"/>
    <w:rsid w:val="009D186A"/>
    <w:rsid w:val="009D523A"/>
    <w:rsid w:val="00A51203"/>
    <w:rsid w:val="00A523C3"/>
    <w:rsid w:val="00A57338"/>
    <w:rsid w:val="00A817E8"/>
    <w:rsid w:val="00AC45FE"/>
    <w:rsid w:val="00AC4F09"/>
    <w:rsid w:val="00B169A9"/>
    <w:rsid w:val="00BC24A2"/>
    <w:rsid w:val="00BD5CEB"/>
    <w:rsid w:val="00BE2D92"/>
    <w:rsid w:val="00C939CD"/>
    <w:rsid w:val="00CF2041"/>
    <w:rsid w:val="00D1084E"/>
    <w:rsid w:val="00D352A0"/>
    <w:rsid w:val="00DD7753"/>
    <w:rsid w:val="00DF4830"/>
    <w:rsid w:val="00E12D0D"/>
    <w:rsid w:val="00E166CA"/>
    <w:rsid w:val="00E63D99"/>
    <w:rsid w:val="00E84945"/>
    <w:rsid w:val="00EB7F22"/>
    <w:rsid w:val="00EF6423"/>
    <w:rsid w:val="00F06903"/>
    <w:rsid w:val="00F208BC"/>
    <w:rsid w:val="00F3040B"/>
    <w:rsid w:val="00F5635B"/>
    <w:rsid w:val="00F73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A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10B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50843"/>
  </w:style>
  <w:style w:type="paragraph" w:styleId="a5">
    <w:name w:val="header"/>
    <w:basedOn w:val="a"/>
    <w:link w:val="a6"/>
    <w:uiPriority w:val="99"/>
    <w:unhideWhenUsed/>
    <w:rsid w:val="00BE2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2D92"/>
  </w:style>
  <w:style w:type="paragraph" w:styleId="a7">
    <w:name w:val="footer"/>
    <w:basedOn w:val="a"/>
    <w:link w:val="a8"/>
    <w:uiPriority w:val="99"/>
    <w:unhideWhenUsed/>
    <w:rsid w:val="00BE2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2D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A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10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3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Ольга</cp:lastModifiedBy>
  <cp:revision>15</cp:revision>
  <cp:lastPrinted>2016-12-01T07:10:00Z</cp:lastPrinted>
  <dcterms:created xsi:type="dcterms:W3CDTF">2016-11-05T15:17:00Z</dcterms:created>
  <dcterms:modified xsi:type="dcterms:W3CDTF">2016-12-01T07:10:00Z</dcterms:modified>
</cp:coreProperties>
</file>